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手提式灭火器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8具</w:t>
      </w:r>
      <w:r>
        <w:rPr>
          <w:color w:val="000000"/>
          <w:szCs w:val="21"/>
        </w:rPr>
        <w:t>，其中</w:t>
      </w:r>
      <w:r>
        <w:rPr>
          <w:rFonts w:hint="eastAsia"/>
          <w:color w:val="auto"/>
          <w:szCs w:val="21"/>
          <w:lang w:val="en-US" w:eastAsia="zh-CN"/>
        </w:rPr>
        <w:t>4具</w:t>
      </w:r>
      <w:r>
        <w:rPr>
          <w:color w:val="000000"/>
          <w:szCs w:val="21"/>
        </w:rPr>
        <w:t>作为检验样品</w:t>
      </w:r>
      <w:r>
        <w:rPr>
          <w:rFonts w:hint="eastAsia"/>
          <w:color w:val="000000"/>
          <w:szCs w:val="21"/>
          <w:lang w:eastAsia="zh-CN"/>
        </w:rPr>
        <w:t>，</w:t>
      </w:r>
      <w:r>
        <w:rPr>
          <w:rFonts w:hint="eastAsia"/>
          <w:color w:val="auto"/>
          <w:szCs w:val="21"/>
          <w:lang w:val="en-US" w:eastAsia="zh-CN"/>
        </w:rPr>
        <w:t>4具</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充装误差</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4351-2023</w:t>
            </w:r>
          </w:p>
        </w:tc>
      </w:tr>
      <w:tr w14:paraId="1E2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64FC09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00283F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20℃时喷射性能</w:t>
            </w:r>
          </w:p>
        </w:tc>
        <w:tc>
          <w:tcPr>
            <w:tcW w:w="3473" w:type="dxa"/>
            <w:vAlign w:val="center"/>
          </w:tcPr>
          <w:p w14:paraId="6E6C59B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4351-2023</w:t>
            </w:r>
          </w:p>
        </w:tc>
      </w:tr>
      <w:tr w14:paraId="73C2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0B00C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D8BCDD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瓶体爆破性能</w:t>
            </w:r>
          </w:p>
        </w:tc>
        <w:tc>
          <w:tcPr>
            <w:tcW w:w="3473" w:type="dxa"/>
            <w:vAlign w:val="center"/>
          </w:tcPr>
          <w:p w14:paraId="21332CB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4351-2023</w:t>
            </w:r>
          </w:p>
        </w:tc>
      </w:tr>
      <w:tr w14:paraId="1CCF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FC38B1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65A44F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瓶体底壁厚</w:t>
            </w:r>
          </w:p>
        </w:tc>
        <w:tc>
          <w:tcPr>
            <w:tcW w:w="3473" w:type="dxa"/>
            <w:vAlign w:val="center"/>
          </w:tcPr>
          <w:p w14:paraId="31AD135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4351-2023</w:t>
            </w:r>
          </w:p>
        </w:tc>
      </w:tr>
      <w:tr w14:paraId="1ED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3AF49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3529D9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灭火剂组分含量（仅检干粉灭火剂）</w:t>
            </w:r>
          </w:p>
        </w:tc>
        <w:tc>
          <w:tcPr>
            <w:tcW w:w="3473" w:type="dxa"/>
            <w:vAlign w:val="center"/>
          </w:tcPr>
          <w:p w14:paraId="6A690A0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4066-2017</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 xml:space="preserve">XF 578-2023 </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XF 979-2012</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left="420" w:leftChars="200" w:firstLine="0" w:firstLineChars="0"/>
        <w:rPr>
          <w:rFonts w:hint="eastAsia"/>
          <w:color w:val="000000"/>
          <w:szCs w:val="21"/>
          <w:lang w:val="en-US" w:eastAsia="zh-CN"/>
        </w:rPr>
      </w:pPr>
      <w:r>
        <w:rPr>
          <w:rFonts w:hint="eastAsia"/>
          <w:color w:val="000000"/>
          <w:szCs w:val="21"/>
          <w:lang w:val="en-US" w:eastAsia="zh-CN"/>
        </w:rPr>
        <w:t>GB 4351-2023 手提式灭火器</w:t>
      </w:r>
      <w:r>
        <w:rPr>
          <w:rFonts w:hint="eastAsia"/>
          <w:color w:val="000000"/>
          <w:szCs w:val="21"/>
          <w:lang w:val="en-US" w:eastAsia="zh-CN"/>
        </w:rPr>
        <w:br w:type="textWrapping"/>
      </w:r>
      <w:bookmarkStart w:id="0" w:name="_GoBack"/>
      <w:bookmarkEnd w:id="0"/>
      <w:r>
        <w:rPr>
          <w:rFonts w:hint="eastAsia"/>
          <w:color w:val="000000"/>
          <w:szCs w:val="21"/>
          <w:lang w:val="en-US" w:eastAsia="zh-CN"/>
        </w:rPr>
        <w:t>GB 4066-2017干粉灭火剂</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97518EB"/>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653</Characters>
  <Lines>0</Lines>
  <Paragraphs>0</Paragraphs>
  <TotalTime>0</TotalTime>
  <ScaleCrop>false</ScaleCrop>
  <LinksUpToDate>false</LinksUpToDate>
  <CharactersWithSpaces>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BC8D28DFE2754B0F895DD34C6A0D15F4_13</vt:lpwstr>
  </property>
  <property fmtid="{D5CDD505-2E9C-101B-9397-08002B2CF9AE}" pid="4" name="KSOTemplateDocerSaveRecord">
    <vt:lpwstr>eyJoZGlkIjoiYzc5OTIyYjZlMjJmMmZjNWQxMTU1ZjJlZDkxZWM3OWUiLCJ1c2VySWQiOiIxNDQ1NjU1MDYxIn0=</vt:lpwstr>
  </property>
</Properties>
</file>