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75C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府谷能源投资集团五一矿业有限公司临时支护装置采购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需求书</w:t>
      </w:r>
    </w:p>
    <w:p w14:paraId="661882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一、采购项目名称：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府谷能源投资集团五一矿业有限公司临时支护装置</w:t>
      </w:r>
    </w:p>
    <w:p w14:paraId="32FCB8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二、采购项目预算、资金构成和采购方式：</w:t>
      </w:r>
    </w:p>
    <w:p w14:paraId="6CC265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1、采购项目预算：2590000.00元</w:t>
      </w:r>
    </w:p>
    <w:p w14:paraId="5D76C4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2、最高限价：2590000.00元</w:t>
      </w:r>
    </w:p>
    <w:p w14:paraId="321947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3、资金来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自筹</w:t>
      </w:r>
    </w:p>
    <w:p w14:paraId="6EC3D6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4、采购方式：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公开招标</w:t>
      </w:r>
    </w:p>
    <w:p w14:paraId="1A0CDB6E">
      <w:pPr>
        <w:pStyle w:val="3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三、项目实施时间、地点、工程概况、履行期限及方式</w:t>
      </w:r>
    </w:p>
    <w:p w14:paraId="4014C8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1、项目实施时间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2025年5月下旬</w:t>
      </w:r>
    </w:p>
    <w:p w14:paraId="398C0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2、项目实施地点：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五一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煤矿</w:t>
      </w:r>
    </w:p>
    <w:p w14:paraId="02416F33">
      <w:pPr>
        <w:pStyle w:val="6"/>
        <w:ind w:firstLine="482" w:firstLineChars="200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3、项目概况：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采购滑移式临时支护装置3套。</w:t>
      </w:r>
    </w:p>
    <w:p w14:paraId="0DD527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4、履行期限及方式：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项目须于签订合同后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40日历日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内完成。</w:t>
      </w:r>
    </w:p>
    <w:p w14:paraId="3EC301A2">
      <w:pPr>
        <w:pStyle w:val="4"/>
        <w:keepNext w:val="0"/>
        <w:keepLines w:val="0"/>
        <w:pageBreakBefore w:val="0"/>
        <w:widowControl/>
        <w:numPr>
          <w:ilvl w:val="3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四、采购内容：</w:t>
      </w:r>
    </w:p>
    <w:tbl>
      <w:tblPr>
        <w:tblStyle w:val="43"/>
        <w:tblW w:w="88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399"/>
        <w:gridCol w:w="1559"/>
        <w:gridCol w:w="627"/>
        <w:gridCol w:w="596"/>
        <w:gridCol w:w="1054"/>
        <w:gridCol w:w="979"/>
        <w:gridCol w:w="1065"/>
      </w:tblGrid>
      <w:tr w14:paraId="55B57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98" w:type="dxa"/>
            <w:vAlign w:val="center"/>
          </w:tcPr>
          <w:p w14:paraId="781D1977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2399" w:type="dxa"/>
            <w:vAlign w:val="center"/>
          </w:tcPr>
          <w:p w14:paraId="6ED408B1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1559" w:type="dxa"/>
            <w:vAlign w:val="center"/>
          </w:tcPr>
          <w:p w14:paraId="333728F5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型号/规格</w:t>
            </w:r>
          </w:p>
        </w:tc>
        <w:tc>
          <w:tcPr>
            <w:tcW w:w="627" w:type="dxa"/>
            <w:vAlign w:val="center"/>
          </w:tcPr>
          <w:p w14:paraId="0787E5B6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596" w:type="dxa"/>
            <w:vAlign w:val="center"/>
          </w:tcPr>
          <w:p w14:paraId="04605DBB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1054" w:type="dxa"/>
            <w:vAlign w:val="center"/>
          </w:tcPr>
          <w:p w14:paraId="21FCDDAA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单价(元)</w:t>
            </w:r>
          </w:p>
        </w:tc>
        <w:tc>
          <w:tcPr>
            <w:tcW w:w="979" w:type="dxa"/>
            <w:vAlign w:val="center"/>
          </w:tcPr>
          <w:p w14:paraId="4DC16A8B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总价(元)</w:t>
            </w:r>
          </w:p>
        </w:tc>
        <w:tc>
          <w:tcPr>
            <w:tcW w:w="1065" w:type="dxa"/>
            <w:vAlign w:val="center"/>
          </w:tcPr>
          <w:p w14:paraId="65FB046F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 w14:paraId="49EE0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98" w:type="dxa"/>
            <w:vAlign w:val="center"/>
          </w:tcPr>
          <w:p w14:paraId="4537AADB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399" w:type="dxa"/>
            <w:vAlign w:val="center"/>
          </w:tcPr>
          <w:p w14:paraId="20B3491A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主运顺槽临时支护装置</w:t>
            </w:r>
          </w:p>
        </w:tc>
        <w:tc>
          <w:tcPr>
            <w:tcW w:w="1559" w:type="dxa"/>
            <w:vAlign w:val="center"/>
          </w:tcPr>
          <w:p w14:paraId="0A9E3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27" w:type="dxa"/>
            <w:vAlign w:val="center"/>
          </w:tcPr>
          <w:p w14:paraId="4C6E5686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596" w:type="dxa"/>
            <w:vAlign w:val="center"/>
          </w:tcPr>
          <w:p w14:paraId="38F71751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套</w:t>
            </w:r>
          </w:p>
        </w:tc>
        <w:tc>
          <w:tcPr>
            <w:tcW w:w="1054" w:type="dxa"/>
            <w:vAlign w:val="center"/>
          </w:tcPr>
          <w:p w14:paraId="1459C352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57E7C53C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62364E32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5613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98" w:type="dxa"/>
            <w:vAlign w:val="center"/>
          </w:tcPr>
          <w:p w14:paraId="712B1547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399" w:type="dxa"/>
            <w:vAlign w:val="center"/>
          </w:tcPr>
          <w:p w14:paraId="33AB52A6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辅运顺临时支护装置</w:t>
            </w:r>
          </w:p>
        </w:tc>
        <w:tc>
          <w:tcPr>
            <w:tcW w:w="1559" w:type="dxa"/>
            <w:vAlign w:val="center"/>
          </w:tcPr>
          <w:p w14:paraId="6FF00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27" w:type="dxa"/>
            <w:vAlign w:val="center"/>
          </w:tcPr>
          <w:p w14:paraId="60290A3D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596" w:type="dxa"/>
            <w:vAlign w:val="center"/>
          </w:tcPr>
          <w:p w14:paraId="798C98D0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套</w:t>
            </w:r>
          </w:p>
        </w:tc>
        <w:tc>
          <w:tcPr>
            <w:tcW w:w="1054" w:type="dxa"/>
            <w:vAlign w:val="center"/>
          </w:tcPr>
          <w:p w14:paraId="71C092C7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01C06CBB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31A0A6BA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76C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98" w:type="dxa"/>
            <w:vAlign w:val="center"/>
          </w:tcPr>
          <w:p w14:paraId="3CB0C1E2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399" w:type="dxa"/>
            <w:vAlign w:val="center"/>
          </w:tcPr>
          <w:p w14:paraId="1E225A56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回风顺槽临时支护装置</w:t>
            </w:r>
          </w:p>
        </w:tc>
        <w:tc>
          <w:tcPr>
            <w:tcW w:w="1559" w:type="dxa"/>
            <w:vAlign w:val="center"/>
          </w:tcPr>
          <w:p w14:paraId="34B7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27" w:type="dxa"/>
            <w:vAlign w:val="center"/>
          </w:tcPr>
          <w:p w14:paraId="27EA28F8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596" w:type="dxa"/>
            <w:vAlign w:val="center"/>
          </w:tcPr>
          <w:p w14:paraId="69C892B0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套</w:t>
            </w:r>
          </w:p>
        </w:tc>
        <w:tc>
          <w:tcPr>
            <w:tcW w:w="1054" w:type="dxa"/>
            <w:vAlign w:val="center"/>
          </w:tcPr>
          <w:p w14:paraId="13CE66C0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9" w:type="dxa"/>
            <w:vAlign w:val="center"/>
          </w:tcPr>
          <w:p w14:paraId="6EBE6AC5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327FD30A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3797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997" w:type="dxa"/>
            <w:gridSpan w:val="2"/>
            <w:vAlign w:val="center"/>
          </w:tcPr>
          <w:p w14:paraId="3791F3F2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4815" w:type="dxa"/>
            <w:gridSpan w:val="5"/>
            <w:vAlign w:val="center"/>
          </w:tcPr>
          <w:p w14:paraId="12F737AA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大写：</w:t>
            </w:r>
          </w:p>
          <w:p w14:paraId="73D2729B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小写：</w:t>
            </w:r>
          </w:p>
        </w:tc>
        <w:tc>
          <w:tcPr>
            <w:tcW w:w="1065" w:type="dxa"/>
            <w:vAlign w:val="center"/>
          </w:tcPr>
          <w:p w14:paraId="4E265032">
            <w:pPr>
              <w:pStyle w:val="4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66793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9A1F20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44FFCD6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1、履约验收时间：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2025年7月</w:t>
      </w:r>
    </w:p>
    <w:p w14:paraId="2FF0BA5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府谷能源投资集团五一矿业有限公司临时支护装置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完成情况。</w:t>
      </w:r>
    </w:p>
    <w:p w14:paraId="15C4540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府谷能源投资集团五一矿业有限公司临时支护装置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确保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标准。</w:t>
      </w:r>
    </w:p>
    <w:p w14:paraId="0872CAB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、验收方式：由采购单位组织有关专业人员按相关的国家标准、质量标准进行验收。</w:t>
      </w:r>
    </w:p>
    <w:p w14:paraId="319510D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1CB141D9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1CF79BB1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67628E93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082E46CF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65253810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3AE7A53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七、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付款方式：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合同签订后支付合同总金额的10%，货到安装完成验收合格后付20%，设备检测合格运行正常后付55%，项目审计后付10%，剩余5%一年后付清。</w:t>
      </w:r>
    </w:p>
    <w:p w14:paraId="0C8A21C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0A904529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1.采购单位：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府谷能源投资集团有限公司</w:t>
      </w:r>
    </w:p>
    <w:p w14:paraId="25F59567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2.采购单位地址：陕西省榆林市府谷县新区营盘路</w:t>
      </w:r>
    </w:p>
    <w:p w14:paraId="49D3EE7C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3.项目联系人：柴学东     联系电话：13409143512</w:t>
      </w:r>
    </w:p>
    <w:p w14:paraId="4D089783">
      <w:pPr>
        <w:adjustRightInd w:val="0"/>
        <w:snapToGrid w:val="0"/>
        <w:spacing w:beforeLines="50" w:afterLines="50"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九、合同模板（仅供参考）：</w:t>
      </w:r>
    </w:p>
    <w:p w14:paraId="20988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甲乙双方根据《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lang w:eastAsia="zh-CN"/>
        </w:rPr>
        <w:t>中华人民共和国招标投标法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》、《中华人民共和国合同法》等法律法规，遵循平等、自愿、公平和诚实信用等原则，同意按下述条款和条件签署《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合同》（以下简称“合同”），并共同遵守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31FEBEC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一、合同文件</w:t>
      </w:r>
    </w:p>
    <w:p w14:paraId="61465AB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下列文件是构成本合同不可分割的部分，与合同具有同等法律效力：</w:t>
      </w:r>
    </w:p>
    <w:p w14:paraId="603F524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（1）本项目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文件及相应澄清和修改； </w:t>
      </w:r>
    </w:p>
    <w:p w14:paraId="469DBE7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（2）乙方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文件；</w:t>
      </w:r>
    </w:p>
    <w:p w14:paraId="1EDE0E2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（3）乙方在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评标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过程中所作的其它承诺、声明、书面澄清等；</w:t>
      </w:r>
    </w:p>
    <w:p w14:paraId="1C5F722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（4）成交通知书； </w:t>
      </w:r>
    </w:p>
    <w:p w14:paraId="25B5952E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（5）甲方、乙方商定的其他必要文件、补充合同或协议。</w:t>
      </w:r>
    </w:p>
    <w:p w14:paraId="786441D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合同文件是一个整体，其内容互为补充。</w:t>
      </w:r>
    </w:p>
    <w:p w14:paraId="259F778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二、服务期限：</w:t>
      </w:r>
    </w:p>
    <w:p w14:paraId="7F96002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日起至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日止。</w:t>
      </w:r>
    </w:p>
    <w:p w14:paraId="3DA8EE1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服务内容</w:t>
      </w:r>
    </w:p>
    <w:p w14:paraId="5DF2E2A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1D4458A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四、合同价款</w:t>
      </w:r>
    </w:p>
    <w:p w14:paraId="2C2B4314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本合同总价款为人民币（大写）：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元整（小写：¥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元）。 </w:t>
      </w:r>
    </w:p>
    <w:p w14:paraId="6DFBFE9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上述价款为甲方支付给乙方的确保合同全面完整履行的全部费用，包括完成全部所列项目服务管理内容所需全部费用和税金。</w:t>
      </w:r>
    </w:p>
    <w:p w14:paraId="0548562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、付款方式</w:t>
      </w:r>
    </w:p>
    <w:p w14:paraId="5A44606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由采购人负责结算，付款前，供应商必须向给采购人开具全额发票。付款方式:合同签订后支付合同总金额的10%，货到安装完成验收合格后付20%，设备检测合格运行正常后付55%，项目审计后付10%，剩余5%一年后付清。</w:t>
      </w:r>
    </w:p>
    <w:p w14:paraId="5F41E78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违约责任</w:t>
      </w:r>
    </w:p>
    <w:p w14:paraId="206316E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1、甲乙双方任何一方违约，造成对方经济损失的，应给予对方经济赔偿。</w:t>
      </w:r>
    </w:p>
    <w:p w14:paraId="00808DB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2、如果乙方无正当理由拖延管理或不按时提供服务，将受到以下制裁：</w:t>
      </w:r>
    </w:p>
    <w:p w14:paraId="6416043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不再向乙方支付尚未支付的服务费</w:t>
      </w:r>
    </w:p>
    <w:p w14:paraId="5972229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（2）向乙方加收违约损失赔偿。</w:t>
      </w:r>
    </w:p>
    <w:p w14:paraId="092532B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yellow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、乙方如迟延履行合同、不完全履行合同，除支付违约金外，乙方仍应实际履行合同；不履行或履行合同不符合约定，甲方均有权解除合同，并就乙方违约给甲方造成的损失向乙方索赔</w:t>
      </w:r>
    </w:p>
    <w:p w14:paraId="20F2010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、争议的解决</w:t>
      </w:r>
    </w:p>
    <w:p w14:paraId="1159A16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1、在执行合同中发生的或与本合同有关的争端，双方应通过友好协商解决，经协商在30天内不能达成一致意见时，可向西安仲裁委员会申请调解或仲裁。</w:t>
      </w:r>
    </w:p>
    <w:p w14:paraId="1BFB904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2、仲裁裁决为最终裁决，对甲乙双方均具有约束力。</w:t>
      </w:r>
    </w:p>
    <w:p w14:paraId="597BDD0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3、仲裁费用除仲裁机构另有裁决外，由败诉方承担。</w:t>
      </w:r>
    </w:p>
    <w:p w14:paraId="74F5C05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4、在仲裁期间，除正在进行仲裁的部分外，本合同其他部分应继续执行。</w:t>
      </w:r>
    </w:p>
    <w:p w14:paraId="1C94DFD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、合同终止与修改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 w14:paraId="03CE91D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合作期内任何一方不得擅自停止合同，否则应负担所造成的一切损失。出现下列情况时合同自动终止：</w:t>
      </w:r>
    </w:p>
    <w:p w14:paraId="15FA64F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如果乙方不能履行合同规定的义务，不能达到甲方要求的管理和服务目标；</w:t>
      </w:r>
    </w:p>
    <w:p w14:paraId="338DB0A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甲方每季对乙方履行合同的情况进行一次综合考核，考核不合格，视作乙方违约，并自动终止合同。</w:t>
      </w:r>
    </w:p>
    <w:p w14:paraId="662C4F8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合同条款的任何改动，均须由合同签署双方签署合同修改书或合同补充协议。该合同修改或补充被视为本合同的组成部分，具有与本合同同等的法律效力。</w:t>
      </w:r>
    </w:p>
    <w:p w14:paraId="179BEFA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本合同的未尽事宜，经双方协商可签订补充协议，所签订的补充协议与本合同具有同等的法律效力。</w:t>
      </w:r>
    </w:p>
    <w:p w14:paraId="5AE9D8C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、合同生效</w:t>
      </w:r>
    </w:p>
    <w:p w14:paraId="0979C77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1、本合同经双方法人代表或授权代表签字并加盖公章（或合同专用章）后，即开始生效。</w:t>
      </w:r>
    </w:p>
    <w:p w14:paraId="2C4E96C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2、本合同一式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份，甲方执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份，乙方执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份。</w:t>
      </w:r>
    </w:p>
    <w:p w14:paraId="53064847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24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E692A1F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甲方：___________（盖章）           乙方：___________（盖章）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法定代表人或其授权的                法定代表人或其授权的</w:t>
      </w:r>
    </w:p>
    <w:p w14:paraId="55FEFEED">
      <w:pPr>
        <w:pStyle w:val="3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代理人：_________（签字）           代理人：_________（签字）</w:t>
      </w:r>
    </w:p>
    <w:p w14:paraId="056953F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协议。该合同修改或补充被视为本合同的组成部分，具有与本合同同等的法律效力。</w:t>
      </w:r>
    </w:p>
    <w:p w14:paraId="2B64125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本合同的未尽事宜，经双方协商可签订补充协议，所签订的补充协议与本合同具有同等的法律效力。</w:t>
      </w:r>
    </w:p>
    <w:p w14:paraId="7AC45F3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、合同生效</w:t>
      </w:r>
    </w:p>
    <w:p w14:paraId="20EED8F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1、本合同经双方法人代表或授权代表签字并加盖公章（或合同专用章）后，即开始生效。</w:t>
      </w:r>
    </w:p>
    <w:p w14:paraId="7C088A7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2、本合同一式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份，甲方执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份，乙方执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份。</w:t>
      </w:r>
    </w:p>
    <w:p w14:paraId="0F6D3403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24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D3343E6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88095E7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甲方：___________（盖章）           乙方：___________（盖章）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法定代表人或其授权的                法定代表人或其授权的</w:t>
      </w:r>
    </w:p>
    <w:p w14:paraId="6F9758BD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代理人：_________（签字）           代理人：_________（签字）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      </w:t>
      </w:r>
    </w:p>
    <w:p w14:paraId="3772FF32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984E4">
    <w:pPr>
      <w:spacing w:before="298" w:line="191" w:lineRule="auto"/>
      <w:ind w:firstLine="207"/>
    </w:pPr>
    <w:r>
      <w:pict>
        <v:shape id="文本框 2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0EB625A0">
                <w:pPr>
                  <w:pStyle w:val="12"/>
                </w:pPr>
              </w:p>
            </w:txbxContent>
          </v:textbox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                    </w:t>
    </w:r>
    <w:r>
      <w:rPr>
        <w:rFonts w:hint="eastAsia" w:ascii="Calibri" w:hAnsi="Calibri" w:eastAsia="宋体" w:cs="Calibri"/>
        <w:spacing w:val="1"/>
        <w:sz w:val="18"/>
        <w:szCs w:val="18"/>
      </w:rPr>
      <w:t xml:space="preserve"> </w:t>
    </w:r>
    <w:r>
      <w:rPr>
        <w:rFonts w:ascii="Calibri" w:hAnsi="Calibri" w:eastAsia="Calibri" w:cs="Calibri"/>
        <w:sz w:val="18"/>
        <w:szCs w:val="18"/>
      </w:rP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84D1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C12A6">
    <w:pPr>
      <w:spacing w:line="253" w:lineRule="auto"/>
    </w:pPr>
  </w:p>
  <w:p w14:paraId="29A4C947">
    <w:pPr>
      <w:spacing w:line="254" w:lineRule="auto"/>
    </w:pPr>
  </w:p>
  <w:p w14:paraId="2E74AE6A">
    <w:pPr>
      <w:spacing w:before="60" w:line="51" w:lineRule="exact"/>
      <w:textAlignment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33316"/>
    <w:multiLevelType w:val="singleLevel"/>
    <w:tmpl w:val="E943331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4"/>
      <w:suff w:val="nothing"/>
      <w:lvlText w:val="%4、"/>
      <w:lvlJc w:val="left"/>
      <w:pPr>
        <w:ind w:left="-60" w:firstLine="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340BF9DD"/>
    <w:multiLevelType w:val="singleLevel"/>
    <w:tmpl w:val="340BF9DD"/>
    <w:lvl w:ilvl="0" w:tentative="0">
      <w:start w:val="1"/>
      <w:numFmt w:val="decimal"/>
      <w:pStyle w:val="1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2NzRlOTdkYTQwNDNhNjkwYmQ4YjI2MDM3YzBmZDQifQ=="/>
  </w:docVars>
  <w:rsids>
    <w:rsidRoot w:val="00155C40"/>
    <w:rsid w:val="000077AE"/>
    <w:rsid w:val="000C2082"/>
    <w:rsid w:val="00155C40"/>
    <w:rsid w:val="00164D51"/>
    <w:rsid w:val="00193BF4"/>
    <w:rsid w:val="001B0554"/>
    <w:rsid w:val="001D4444"/>
    <w:rsid w:val="001E749F"/>
    <w:rsid w:val="00235F18"/>
    <w:rsid w:val="002F27CB"/>
    <w:rsid w:val="002F2D51"/>
    <w:rsid w:val="002F6264"/>
    <w:rsid w:val="003B1865"/>
    <w:rsid w:val="003E7CC4"/>
    <w:rsid w:val="003F3BFE"/>
    <w:rsid w:val="004572FD"/>
    <w:rsid w:val="00463B25"/>
    <w:rsid w:val="0052414D"/>
    <w:rsid w:val="005F0321"/>
    <w:rsid w:val="006904E0"/>
    <w:rsid w:val="00724961"/>
    <w:rsid w:val="007D5324"/>
    <w:rsid w:val="007D64E1"/>
    <w:rsid w:val="00847292"/>
    <w:rsid w:val="008532CC"/>
    <w:rsid w:val="008673C4"/>
    <w:rsid w:val="00884966"/>
    <w:rsid w:val="00920EFE"/>
    <w:rsid w:val="009C4412"/>
    <w:rsid w:val="009D7151"/>
    <w:rsid w:val="00A23F58"/>
    <w:rsid w:val="00BF6E5B"/>
    <w:rsid w:val="00DC3CF5"/>
    <w:rsid w:val="00DD586F"/>
    <w:rsid w:val="00E05753"/>
    <w:rsid w:val="00E06C89"/>
    <w:rsid w:val="00EF74DC"/>
    <w:rsid w:val="00FF62E0"/>
    <w:rsid w:val="012A2737"/>
    <w:rsid w:val="01B75244"/>
    <w:rsid w:val="02021905"/>
    <w:rsid w:val="0224187C"/>
    <w:rsid w:val="023721F2"/>
    <w:rsid w:val="03060C74"/>
    <w:rsid w:val="0337738D"/>
    <w:rsid w:val="034D095E"/>
    <w:rsid w:val="03C25D16"/>
    <w:rsid w:val="04B0004D"/>
    <w:rsid w:val="04E43544"/>
    <w:rsid w:val="05060AF6"/>
    <w:rsid w:val="058D0CEF"/>
    <w:rsid w:val="05C649F8"/>
    <w:rsid w:val="05FC1323"/>
    <w:rsid w:val="06374197"/>
    <w:rsid w:val="06CC4290"/>
    <w:rsid w:val="06F20CFA"/>
    <w:rsid w:val="071443CF"/>
    <w:rsid w:val="07145BA9"/>
    <w:rsid w:val="071B4774"/>
    <w:rsid w:val="07235BE6"/>
    <w:rsid w:val="08412295"/>
    <w:rsid w:val="08506633"/>
    <w:rsid w:val="08573510"/>
    <w:rsid w:val="0859659D"/>
    <w:rsid w:val="086C601B"/>
    <w:rsid w:val="089E0E96"/>
    <w:rsid w:val="08A2766C"/>
    <w:rsid w:val="08C9007D"/>
    <w:rsid w:val="08D4468A"/>
    <w:rsid w:val="09024B84"/>
    <w:rsid w:val="09151F1E"/>
    <w:rsid w:val="09774987"/>
    <w:rsid w:val="09EB1836"/>
    <w:rsid w:val="0A737EEE"/>
    <w:rsid w:val="0A843E5B"/>
    <w:rsid w:val="0AE55920"/>
    <w:rsid w:val="0B565C58"/>
    <w:rsid w:val="0BA43520"/>
    <w:rsid w:val="0BBA0B5B"/>
    <w:rsid w:val="0BC47C2C"/>
    <w:rsid w:val="0C7D22B4"/>
    <w:rsid w:val="0C913FB2"/>
    <w:rsid w:val="0CAA0BCF"/>
    <w:rsid w:val="0D62520C"/>
    <w:rsid w:val="0D692839"/>
    <w:rsid w:val="0E772D33"/>
    <w:rsid w:val="0EBD26CB"/>
    <w:rsid w:val="0EC92C77"/>
    <w:rsid w:val="0F264E85"/>
    <w:rsid w:val="0F541472"/>
    <w:rsid w:val="0F664350"/>
    <w:rsid w:val="0F8E1FC1"/>
    <w:rsid w:val="0FDF0942"/>
    <w:rsid w:val="10585EFB"/>
    <w:rsid w:val="121769BF"/>
    <w:rsid w:val="122B27B2"/>
    <w:rsid w:val="125F0C63"/>
    <w:rsid w:val="1283154E"/>
    <w:rsid w:val="12E27315"/>
    <w:rsid w:val="12EA2943"/>
    <w:rsid w:val="12F81C2C"/>
    <w:rsid w:val="13091016"/>
    <w:rsid w:val="1324792E"/>
    <w:rsid w:val="134C0C32"/>
    <w:rsid w:val="14763DFD"/>
    <w:rsid w:val="148C2BF9"/>
    <w:rsid w:val="15E27D4D"/>
    <w:rsid w:val="1621787A"/>
    <w:rsid w:val="167539E5"/>
    <w:rsid w:val="1695062A"/>
    <w:rsid w:val="179E5245"/>
    <w:rsid w:val="17EC02EE"/>
    <w:rsid w:val="185C244B"/>
    <w:rsid w:val="18602A8A"/>
    <w:rsid w:val="194D289B"/>
    <w:rsid w:val="1A352420"/>
    <w:rsid w:val="1A58610F"/>
    <w:rsid w:val="1A7D3DC7"/>
    <w:rsid w:val="1A9C249F"/>
    <w:rsid w:val="1BF956CF"/>
    <w:rsid w:val="1CB02232"/>
    <w:rsid w:val="1D007944"/>
    <w:rsid w:val="1DAC0C4B"/>
    <w:rsid w:val="1DE257A9"/>
    <w:rsid w:val="1E7F3F16"/>
    <w:rsid w:val="1F4F741F"/>
    <w:rsid w:val="1FA50D37"/>
    <w:rsid w:val="206C6470"/>
    <w:rsid w:val="20915CCB"/>
    <w:rsid w:val="20CF69FF"/>
    <w:rsid w:val="2113059E"/>
    <w:rsid w:val="2288155B"/>
    <w:rsid w:val="22E77431"/>
    <w:rsid w:val="22EA5C97"/>
    <w:rsid w:val="22FD5A66"/>
    <w:rsid w:val="234B4A63"/>
    <w:rsid w:val="24B403E6"/>
    <w:rsid w:val="253D03DB"/>
    <w:rsid w:val="253F23A5"/>
    <w:rsid w:val="259A3A7F"/>
    <w:rsid w:val="25B04DD3"/>
    <w:rsid w:val="26291A2B"/>
    <w:rsid w:val="26D15502"/>
    <w:rsid w:val="278247CB"/>
    <w:rsid w:val="27A62B73"/>
    <w:rsid w:val="284479BB"/>
    <w:rsid w:val="288B7D93"/>
    <w:rsid w:val="28A94DC4"/>
    <w:rsid w:val="28D23530"/>
    <w:rsid w:val="28ED1853"/>
    <w:rsid w:val="29471828"/>
    <w:rsid w:val="2952753C"/>
    <w:rsid w:val="29E4351B"/>
    <w:rsid w:val="29E7300B"/>
    <w:rsid w:val="2A4A780B"/>
    <w:rsid w:val="2A4C4C29"/>
    <w:rsid w:val="2C662B0F"/>
    <w:rsid w:val="2C9607BB"/>
    <w:rsid w:val="2D0A12D1"/>
    <w:rsid w:val="2D617B5C"/>
    <w:rsid w:val="2E456021"/>
    <w:rsid w:val="2E64666B"/>
    <w:rsid w:val="2E9978BC"/>
    <w:rsid w:val="2EAF50E9"/>
    <w:rsid w:val="2ED523E6"/>
    <w:rsid w:val="2FB4573E"/>
    <w:rsid w:val="2FDC432A"/>
    <w:rsid w:val="300E30A0"/>
    <w:rsid w:val="30F46FB1"/>
    <w:rsid w:val="314F3970"/>
    <w:rsid w:val="31B9528D"/>
    <w:rsid w:val="31EA3699"/>
    <w:rsid w:val="324059AE"/>
    <w:rsid w:val="324E629E"/>
    <w:rsid w:val="32574536"/>
    <w:rsid w:val="332D08BA"/>
    <w:rsid w:val="33890C8F"/>
    <w:rsid w:val="34314CB4"/>
    <w:rsid w:val="34336FAF"/>
    <w:rsid w:val="348E2A01"/>
    <w:rsid w:val="34B87A7E"/>
    <w:rsid w:val="34E31351"/>
    <w:rsid w:val="353D0967"/>
    <w:rsid w:val="35A973C7"/>
    <w:rsid w:val="35B27E84"/>
    <w:rsid w:val="3621128B"/>
    <w:rsid w:val="364517E5"/>
    <w:rsid w:val="376A088A"/>
    <w:rsid w:val="3841447F"/>
    <w:rsid w:val="38507FCD"/>
    <w:rsid w:val="38961E84"/>
    <w:rsid w:val="38A1767E"/>
    <w:rsid w:val="3912106D"/>
    <w:rsid w:val="393B2A2C"/>
    <w:rsid w:val="39BF568A"/>
    <w:rsid w:val="39DD3AE3"/>
    <w:rsid w:val="3A6B594B"/>
    <w:rsid w:val="3B0C551D"/>
    <w:rsid w:val="3BA55D28"/>
    <w:rsid w:val="3BCB453B"/>
    <w:rsid w:val="3BD50F16"/>
    <w:rsid w:val="3CCA65A0"/>
    <w:rsid w:val="3CD72A6B"/>
    <w:rsid w:val="3D033860"/>
    <w:rsid w:val="3D1B0EC7"/>
    <w:rsid w:val="3D536688"/>
    <w:rsid w:val="3DEA68C8"/>
    <w:rsid w:val="3DF02037"/>
    <w:rsid w:val="3E027315"/>
    <w:rsid w:val="3E292532"/>
    <w:rsid w:val="3EDC1306"/>
    <w:rsid w:val="3F890995"/>
    <w:rsid w:val="3FDA42A1"/>
    <w:rsid w:val="3FF35E0E"/>
    <w:rsid w:val="409D7C86"/>
    <w:rsid w:val="422F7AF3"/>
    <w:rsid w:val="42797BD8"/>
    <w:rsid w:val="43E50B88"/>
    <w:rsid w:val="441650ED"/>
    <w:rsid w:val="446769EA"/>
    <w:rsid w:val="45CD0CC4"/>
    <w:rsid w:val="45F34E86"/>
    <w:rsid w:val="47DE1343"/>
    <w:rsid w:val="47FE3E14"/>
    <w:rsid w:val="48B16866"/>
    <w:rsid w:val="49845D29"/>
    <w:rsid w:val="4A2B4BCB"/>
    <w:rsid w:val="4A963F66"/>
    <w:rsid w:val="4AEF3676"/>
    <w:rsid w:val="4BF74ED8"/>
    <w:rsid w:val="4C1E4213"/>
    <w:rsid w:val="4CBB796A"/>
    <w:rsid w:val="4D93056E"/>
    <w:rsid w:val="4E354B5B"/>
    <w:rsid w:val="4E8C5DAC"/>
    <w:rsid w:val="4F3A75B6"/>
    <w:rsid w:val="50175B49"/>
    <w:rsid w:val="504D21F2"/>
    <w:rsid w:val="50EA34BB"/>
    <w:rsid w:val="514C3723"/>
    <w:rsid w:val="52595FA5"/>
    <w:rsid w:val="52A075CE"/>
    <w:rsid w:val="52AC20B8"/>
    <w:rsid w:val="537137C2"/>
    <w:rsid w:val="53E67D0C"/>
    <w:rsid w:val="5415414D"/>
    <w:rsid w:val="543D67D3"/>
    <w:rsid w:val="54C94F38"/>
    <w:rsid w:val="54D9743E"/>
    <w:rsid w:val="55202DAA"/>
    <w:rsid w:val="553D7A11"/>
    <w:rsid w:val="56CC095F"/>
    <w:rsid w:val="5724386A"/>
    <w:rsid w:val="58440F78"/>
    <w:rsid w:val="58CD4FF7"/>
    <w:rsid w:val="58FE3E68"/>
    <w:rsid w:val="591766D2"/>
    <w:rsid w:val="5A436627"/>
    <w:rsid w:val="5B782231"/>
    <w:rsid w:val="5C157600"/>
    <w:rsid w:val="5C45759A"/>
    <w:rsid w:val="5C5E240A"/>
    <w:rsid w:val="5C6751EC"/>
    <w:rsid w:val="5D423996"/>
    <w:rsid w:val="5DF07AA4"/>
    <w:rsid w:val="5E3262C5"/>
    <w:rsid w:val="5E657A12"/>
    <w:rsid w:val="5EB4375F"/>
    <w:rsid w:val="5EE20FB2"/>
    <w:rsid w:val="5F265461"/>
    <w:rsid w:val="5F3E6C4E"/>
    <w:rsid w:val="5F57072B"/>
    <w:rsid w:val="5F5A7800"/>
    <w:rsid w:val="5FED41D0"/>
    <w:rsid w:val="60EC37CB"/>
    <w:rsid w:val="623A1223"/>
    <w:rsid w:val="62BB05B6"/>
    <w:rsid w:val="639A18B7"/>
    <w:rsid w:val="64572560"/>
    <w:rsid w:val="64740A1C"/>
    <w:rsid w:val="64925346"/>
    <w:rsid w:val="65E030FE"/>
    <w:rsid w:val="66703D54"/>
    <w:rsid w:val="6761207B"/>
    <w:rsid w:val="67E9346B"/>
    <w:rsid w:val="67FE0A1E"/>
    <w:rsid w:val="681B3E94"/>
    <w:rsid w:val="68294213"/>
    <w:rsid w:val="68700D9D"/>
    <w:rsid w:val="693B597B"/>
    <w:rsid w:val="699102C2"/>
    <w:rsid w:val="69C94AF2"/>
    <w:rsid w:val="6ACF45EC"/>
    <w:rsid w:val="6B20452D"/>
    <w:rsid w:val="6C0E1756"/>
    <w:rsid w:val="6C57189D"/>
    <w:rsid w:val="6C6B0957"/>
    <w:rsid w:val="6D196605"/>
    <w:rsid w:val="6D34343E"/>
    <w:rsid w:val="6D667C85"/>
    <w:rsid w:val="6D7E5C2F"/>
    <w:rsid w:val="6E907610"/>
    <w:rsid w:val="6E9B2B83"/>
    <w:rsid w:val="6EA15DD0"/>
    <w:rsid w:val="6ECA4C15"/>
    <w:rsid w:val="6ECC3352"/>
    <w:rsid w:val="6ED64F47"/>
    <w:rsid w:val="6EE358B3"/>
    <w:rsid w:val="6EED5F9B"/>
    <w:rsid w:val="6FB33636"/>
    <w:rsid w:val="70EE7DA8"/>
    <w:rsid w:val="71533342"/>
    <w:rsid w:val="71D65E33"/>
    <w:rsid w:val="72B056A0"/>
    <w:rsid w:val="72F83160"/>
    <w:rsid w:val="73465C7A"/>
    <w:rsid w:val="74800602"/>
    <w:rsid w:val="749C18DF"/>
    <w:rsid w:val="759770A4"/>
    <w:rsid w:val="75BC3557"/>
    <w:rsid w:val="764869A5"/>
    <w:rsid w:val="764D12A6"/>
    <w:rsid w:val="768C7E47"/>
    <w:rsid w:val="768D0680"/>
    <w:rsid w:val="77C5560F"/>
    <w:rsid w:val="77D00208"/>
    <w:rsid w:val="78D15FE5"/>
    <w:rsid w:val="78F26685"/>
    <w:rsid w:val="79176AAE"/>
    <w:rsid w:val="7A435021"/>
    <w:rsid w:val="7A445254"/>
    <w:rsid w:val="7AEB240D"/>
    <w:rsid w:val="7B3F192C"/>
    <w:rsid w:val="7C9C5CFE"/>
    <w:rsid w:val="7CA12173"/>
    <w:rsid w:val="7D7653AD"/>
    <w:rsid w:val="7D873773"/>
    <w:rsid w:val="7DEC38C1"/>
    <w:rsid w:val="7E01784A"/>
    <w:rsid w:val="7E0E59BD"/>
    <w:rsid w:val="7EA3390D"/>
    <w:rsid w:val="7FD66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qFormat="1"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ind w:firstLine="420"/>
    </w:pPr>
  </w:style>
  <w:style w:type="paragraph" w:styleId="6">
    <w:name w:val="Body Text"/>
    <w:basedOn w:val="1"/>
    <w:autoRedefine/>
    <w:unhideWhenUsed/>
    <w:qFormat/>
    <w:uiPriority w:val="99"/>
    <w:pPr>
      <w:spacing w:after="120"/>
    </w:pPr>
    <w:rPr>
      <w:rFonts w:eastAsia="Times New Roman"/>
    </w:rPr>
  </w:style>
  <w:style w:type="paragraph" w:styleId="7">
    <w:name w:val="Body Text Indent"/>
    <w:basedOn w:val="1"/>
    <w:next w:val="8"/>
    <w:autoRedefine/>
    <w:qFormat/>
    <w:uiPriority w:val="0"/>
    <w:pPr>
      <w:ind w:firstLine="480"/>
    </w:pPr>
    <w:rPr>
      <w:rFonts w:ascii="宋体" w:hAnsi="宋体"/>
    </w:r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next w:val="10"/>
    <w:autoRedefine/>
    <w:qFormat/>
    <w:uiPriority w:val="0"/>
    <w:rPr>
      <w:rFonts w:ascii="宋体" w:hAnsi="Courier New" w:cs="Times New Roman"/>
    </w:rPr>
  </w:style>
  <w:style w:type="paragraph" w:styleId="10">
    <w:name w:val="List Number 5"/>
    <w:basedOn w:val="1"/>
    <w:semiHidden/>
    <w:unhideWhenUsed/>
    <w:qFormat/>
    <w:uiPriority w:val="0"/>
    <w:pPr>
      <w:numPr>
        <w:ilvl w:val="0"/>
        <w:numId w:val="2"/>
      </w:numPr>
    </w:pPr>
  </w:style>
  <w:style w:type="paragraph" w:styleId="11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1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next w:val="12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sz w:val="24"/>
    </w:rPr>
  </w:style>
  <w:style w:type="paragraph" w:styleId="15">
    <w:name w:val="Body Text First Indent"/>
    <w:basedOn w:val="6"/>
    <w:autoRedefine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paragraph" w:styleId="16">
    <w:name w:val="Body Text First Indent 2"/>
    <w:basedOn w:val="7"/>
    <w:next w:val="9"/>
    <w:unhideWhenUsed/>
    <w:qFormat/>
    <w:uiPriority w:val="99"/>
    <w:pPr>
      <w:ind w:firstLine="420" w:firstLineChars="200"/>
    </w:pPr>
  </w:style>
  <w:style w:type="table" w:styleId="18">
    <w:name w:val="Table Grid"/>
    <w:basedOn w:val="17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0"/>
    <w:rPr>
      <w:b/>
      <w:bCs/>
    </w:rPr>
  </w:style>
  <w:style w:type="character" w:styleId="21">
    <w:name w:val="FollowedHyperlink"/>
    <w:basedOn w:val="19"/>
    <w:autoRedefine/>
    <w:qFormat/>
    <w:uiPriority w:val="0"/>
    <w:rPr>
      <w:color w:val="333333"/>
      <w:u w:val="none"/>
    </w:rPr>
  </w:style>
  <w:style w:type="character" w:styleId="22">
    <w:name w:val="Emphasis"/>
    <w:basedOn w:val="19"/>
    <w:autoRedefine/>
    <w:qFormat/>
    <w:uiPriority w:val="0"/>
  </w:style>
  <w:style w:type="character" w:styleId="23">
    <w:name w:val="HTML Definition"/>
    <w:basedOn w:val="19"/>
    <w:autoRedefine/>
    <w:qFormat/>
    <w:uiPriority w:val="0"/>
    <w:rPr>
      <w:i/>
      <w:iCs/>
    </w:rPr>
  </w:style>
  <w:style w:type="character" w:styleId="24">
    <w:name w:val="Hyperlink"/>
    <w:basedOn w:val="19"/>
    <w:autoRedefine/>
    <w:qFormat/>
    <w:uiPriority w:val="0"/>
    <w:rPr>
      <w:color w:val="333333"/>
      <w:u w:val="none"/>
    </w:rPr>
  </w:style>
  <w:style w:type="character" w:styleId="25">
    <w:name w:val="HTML Code"/>
    <w:basedOn w:val="19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6">
    <w:name w:val="HTML Keyboard"/>
    <w:basedOn w:val="19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7">
    <w:name w:val="HTML Sample"/>
    <w:basedOn w:val="19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8">
    <w:name w:val="style4"/>
    <w:basedOn w:val="1"/>
    <w:next w:val="29"/>
    <w:autoRedefine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29">
    <w:name w:val="2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30">
    <w:name w:val="正文缩进1"/>
    <w:basedOn w:val="1"/>
    <w:autoRedefine/>
    <w:qFormat/>
    <w:uiPriority w:val="0"/>
    <w:pPr>
      <w:ind w:firstLine="420" w:firstLineChars="200"/>
    </w:pPr>
  </w:style>
  <w:style w:type="character" w:customStyle="1" w:styleId="31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32">
    <w:name w:val="hover3"/>
    <w:basedOn w:val="19"/>
    <w:autoRedefine/>
    <w:qFormat/>
    <w:uiPriority w:val="0"/>
    <w:rPr>
      <w:shd w:val="clear" w:color="auto" w:fill="EEEEEE"/>
    </w:rPr>
  </w:style>
  <w:style w:type="character" w:customStyle="1" w:styleId="33">
    <w:name w:val="button"/>
    <w:basedOn w:val="19"/>
    <w:autoRedefine/>
    <w:qFormat/>
    <w:uiPriority w:val="0"/>
  </w:style>
  <w:style w:type="character" w:customStyle="1" w:styleId="34">
    <w:name w:val="hour_pm"/>
    <w:basedOn w:val="19"/>
    <w:autoRedefine/>
    <w:qFormat/>
    <w:uiPriority w:val="0"/>
  </w:style>
  <w:style w:type="character" w:customStyle="1" w:styleId="35">
    <w:name w:val="old"/>
    <w:basedOn w:val="19"/>
    <w:autoRedefine/>
    <w:qFormat/>
    <w:uiPriority w:val="0"/>
    <w:rPr>
      <w:color w:val="999999"/>
    </w:rPr>
  </w:style>
  <w:style w:type="character" w:customStyle="1" w:styleId="36">
    <w:name w:val="glyphicon4"/>
    <w:basedOn w:val="19"/>
    <w:autoRedefine/>
    <w:qFormat/>
    <w:uiPriority w:val="0"/>
  </w:style>
  <w:style w:type="character" w:customStyle="1" w:styleId="37">
    <w:name w:val="hour_am"/>
    <w:basedOn w:val="19"/>
    <w:autoRedefine/>
    <w:qFormat/>
    <w:uiPriority w:val="0"/>
  </w:style>
  <w:style w:type="character" w:customStyle="1" w:styleId="38">
    <w:name w:val="tmpztreemove_arrow"/>
    <w:basedOn w:val="19"/>
    <w:autoRedefine/>
    <w:qFormat/>
    <w:uiPriority w:val="0"/>
    <w:rPr>
      <w:shd w:val="clear" w:color="auto" w:fill="FFFFFF"/>
    </w:rPr>
  </w:style>
  <w:style w:type="character" w:customStyle="1" w:styleId="39">
    <w:name w:val="indent"/>
    <w:basedOn w:val="19"/>
    <w:autoRedefine/>
    <w:qFormat/>
    <w:uiPriority w:val="0"/>
  </w:style>
  <w:style w:type="paragraph" w:customStyle="1" w:styleId="40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styleId="4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4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  <w:style w:type="table" w:customStyle="1" w:styleId="4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45">
    <w:name w:val="font0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7">
    <w:name w:val="font71"/>
    <w:basedOn w:val="1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4</Pages>
  <Words>2089</Words>
  <Characters>2218</Characters>
  <Lines>28</Lines>
  <Paragraphs>8</Paragraphs>
  <TotalTime>28</TotalTime>
  <ScaleCrop>false</ScaleCrop>
  <LinksUpToDate>false</LinksUpToDate>
  <CharactersWithSpaces>2552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凝眸</cp:lastModifiedBy>
  <cp:lastPrinted>2023-05-11T03:13:00Z</cp:lastPrinted>
  <dcterms:modified xsi:type="dcterms:W3CDTF">2025-06-30T07:27:36Z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C52CD7089BAA4A5088531DC3AE9554BD</vt:lpwstr>
  </property>
  <property fmtid="{D5CDD505-2E9C-101B-9397-08002B2CF9AE}" pid="4" name="KSOTemplateDocerSaveRecord">
    <vt:lpwstr>eyJoZGlkIjoiMjRkNmFhZTAzZDcxN2FhZDdhMDdiYjg4ZjcyY2M2NDMiLCJ1c2VySWQiOiI1MzI1MjM1MzUifQ==</vt:lpwstr>
  </property>
</Properties>
</file>