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62" w:rsidRPr="001E5982" w:rsidRDefault="00C00962" w:rsidP="004602A3">
      <w:pPr>
        <w:spacing w:line="78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1E5982">
        <w:rPr>
          <w:rFonts w:asciiTheme="majorEastAsia" w:eastAsiaTheme="majorEastAsia" w:hAnsiTheme="majorEastAsia" w:cs="宋体" w:hint="eastAsia"/>
          <w:b/>
          <w:sz w:val="44"/>
          <w:szCs w:val="44"/>
        </w:rPr>
        <w:t>府谷县二Ｏ</w:t>
      </w:r>
      <w:r w:rsidR="005621D9">
        <w:rPr>
          <w:rFonts w:asciiTheme="majorEastAsia" w:eastAsiaTheme="majorEastAsia" w:hAnsiTheme="majorEastAsia" w:cs="宋体" w:hint="eastAsia"/>
          <w:b/>
          <w:sz w:val="44"/>
          <w:szCs w:val="44"/>
        </w:rPr>
        <w:t>二</w:t>
      </w:r>
      <w:r w:rsidR="007B6635">
        <w:rPr>
          <w:rFonts w:asciiTheme="majorEastAsia" w:eastAsiaTheme="majorEastAsia" w:hAnsiTheme="majorEastAsia" w:cs="宋体" w:hint="eastAsia"/>
          <w:b/>
          <w:sz w:val="44"/>
          <w:szCs w:val="44"/>
        </w:rPr>
        <w:t>一</w:t>
      </w:r>
      <w:r w:rsidRPr="001E5982">
        <w:rPr>
          <w:rFonts w:asciiTheme="majorEastAsia" w:eastAsiaTheme="majorEastAsia" w:hAnsiTheme="majorEastAsia" w:cs="宋体" w:hint="eastAsia"/>
          <w:b/>
          <w:sz w:val="44"/>
          <w:szCs w:val="44"/>
        </w:rPr>
        <w:t>年</w:t>
      </w:r>
    </w:p>
    <w:p w:rsidR="00C00962" w:rsidRDefault="00C00962" w:rsidP="004602A3">
      <w:pPr>
        <w:spacing w:line="78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1E5982">
        <w:rPr>
          <w:rFonts w:asciiTheme="majorEastAsia" w:eastAsiaTheme="majorEastAsia" w:hAnsiTheme="majorEastAsia" w:cs="宋体" w:hint="eastAsia"/>
          <w:b/>
          <w:sz w:val="44"/>
          <w:szCs w:val="44"/>
        </w:rPr>
        <w:t>财政</w:t>
      </w:r>
      <w:r w:rsidR="007B6635">
        <w:rPr>
          <w:rFonts w:asciiTheme="majorEastAsia" w:eastAsiaTheme="majorEastAsia" w:hAnsiTheme="majorEastAsia" w:cs="宋体" w:hint="eastAsia"/>
          <w:b/>
          <w:sz w:val="44"/>
          <w:szCs w:val="44"/>
        </w:rPr>
        <w:t>细化到目的预算</w:t>
      </w:r>
      <w:r w:rsidRPr="001E5982">
        <w:rPr>
          <w:rFonts w:asciiTheme="majorEastAsia" w:eastAsiaTheme="majorEastAsia" w:hAnsiTheme="majorEastAsia" w:cs="宋体" w:hint="eastAsia"/>
          <w:b/>
          <w:sz w:val="44"/>
          <w:szCs w:val="44"/>
        </w:rPr>
        <w:t>(草案)报告</w:t>
      </w:r>
    </w:p>
    <w:p w:rsidR="00490BDE" w:rsidRPr="0083650E" w:rsidRDefault="00490BDE" w:rsidP="00490BDE">
      <w:pPr>
        <w:widowControl/>
        <w:spacing w:line="360" w:lineRule="auto"/>
        <w:jc w:val="center"/>
        <w:rPr>
          <w:rFonts w:ascii="楷体" w:eastAsia="楷体" w:hAnsi="楷体" w:cs="宋体"/>
          <w:kern w:val="0"/>
          <w:sz w:val="28"/>
          <w:szCs w:val="28"/>
        </w:rPr>
      </w:pPr>
      <w:r w:rsidRPr="0083650E">
        <w:rPr>
          <w:rFonts w:ascii="楷体" w:eastAsia="楷体" w:hAnsi="楷体" w:cs="宋体" w:hint="eastAsia"/>
          <w:kern w:val="0"/>
          <w:sz w:val="28"/>
          <w:szCs w:val="28"/>
        </w:rPr>
        <w:t>—202</w:t>
      </w:r>
      <w:r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Pr="0083650E">
        <w:rPr>
          <w:rFonts w:ascii="楷体" w:eastAsia="楷体" w:hAnsi="楷体" w:cs="宋体" w:hint="eastAsia"/>
          <w:kern w:val="0"/>
          <w:sz w:val="28"/>
          <w:szCs w:val="28"/>
        </w:rPr>
        <w:t>年8月2</w:t>
      </w:r>
      <w:r w:rsidR="00F32FAC">
        <w:rPr>
          <w:rFonts w:ascii="楷体" w:eastAsia="楷体" w:hAnsi="楷体" w:cs="宋体" w:hint="eastAsia"/>
          <w:kern w:val="0"/>
          <w:sz w:val="28"/>
          <w:szCs w:val="28"/>
        </w:rPr>
        <w:t>4</w:t>
      </w:r>
      <w:r w:rsidRPr="0083650E">
        <w:rPr>
          <w:rFonts w:ascii="楷体" w:eastAsia="楷体" w:hAnsi="楷体" w:cs="宋体" w:hint="eastAsia"/>
          <w:kern w:val="0"/>
          <w:sz w:val="28"/>
          <w:szCs w:val="28"/>
        </w:rPr>
        <w:t>日在府谷县十八届人大常委会第</w:t>
      </w:r>
      <w:r w:rsidRPr="00943158">
        <w:rPr>
          <w:rFonts w:ascii="楷体" w:eastAsia="楷体" w:hAnsi="楷体" w:cs="宋体" w:hint="eastAsia"/>
          <w:kern w:val="0"/>
          <w:sz w:val="28"/>
          <w:szCs w:val="28"/>
        </w:rPr>
        <w:t>三十九次</w:t>
      </w:r>
      <w:r w:rsidRPr="0083650E">
        <w:rPr>
          <w:rFonts w:ascii="楷体" w:eastAsia="楷体" w:hAnsi="楷体" w:cs="宋体" w:hint="eastAsia"/>
          <w:kern w:val="0"/>
          <w:sz w:val="28"/>
          <w:szCs w:val="28"/>
        </w:rPr>
        <w:t>会议上</w:t>
      </w:r>
    </w:p>
    <w:p w:rsidR="00490BDE" w:rsidRDefault="00490BDE" w:rsidP="00490BDE">
      <w:pPr>
        <w:widowControl/>
        <w:spacing w:line="360" w:lineRule="auto"/>
        <w:jc w:val="center"/>
        <w:rPr>
          <w:rFonts w:ascii="楷体" w:eastAsia="楷体" w:hAnsi="楷体" w:cs="宋体"/>
          <w:kern w:val="0"/>
          <w:sz w:val="28"/>
          <w:szCs w:val="28"/>
        </w:rPr>
      </w:pPr>
      <w:r w:rsidRPr="0083650E">
        <w:rPr>
          <w:rFonts w:ascii="楷体" w:eastAsia="楷体" w:hAnsi="楷体" w:cs="宋体" w:hint="eastAsia"/>
          <w:kern w:val="0"/>
          <w:sz w:val="28"/>
          <w:szCs w:val="28"/>
        </w:rPr>
        <w:t xml:space="preserve">府谷县财政局局长  </w:t>
      </w:r>
      <w:r>
        <w:rPr>
          <w:rFonts w:ascii="楷体" w:eastAsia="楷体" w:hAnsi="楷体" w:cs="宋体" w:hint="eastAsia"/>
          <w:kern w:val="0"/>
          <w:sz w:val="28"/>
          <w:szCs w:val="28"/>
        </w:rPr>
        <w:t>王浩贤</w:t>
      </w:r>
    </w:p>
    <w:p w:rsidR="00B42E3C" w:rsidRDefault="00B42E3C" w:rsidP="00B42E3C">
      <w:pPr>
        <w:spacing w:line="360" w:lineRule="auto"/>
        <w:rPr>
          <w:rFonts w:ascii="楷体" w:eastAsia="楷体" w:hAnsi="楷体" w:cs="宋体"/>
          <w:kern w:val="0"/>
          <w:sz w:val="28"/>
          <w:szCs w:val="28"/>
        </w:rPr>
      </w:pPr>
    </w:p>
    <w:p w:rsidR="00DE1CAD" w:rsidRPr="00AE1372" w:rsidRDefault="00B42E3C" w:rsidP="00B42E3C">
      <w:pPr>
        <w:spacing w:line="360" w:lineRule="auto"/>
        <w:rPr>
          <w:rFonts w:asciiTheme="majorEastAsia" w:eastAsiaTheme="majorEastAsia" w:hAnsiTheme="majorEastAsia" w:cs="宋体"/>
          <w:sz w:val="44"/>
          <w:szCs w:val="44"/>
        </w:rPr>
      </w:pPr>
      <w:r w:rsidRPr="00AE1372">
        <w:rPr>
          <w:rFonts w:ascii="仿宋" w:eastAsia="仿宋" w:hAnsi="仿宋" w:hint="eastAsia"/>
          <w:bCs/>
          <w:sz w:val="32"/>
          <w:szCs w:val="32"/>
        </w:rPr>
        <w:t>主任、各位副主任、委员：</w:t>
      </w:r>
      <w:r w:rsidRPr="00AE1372">
        <w:rPr>
          <w:rFonts w:asciiTheme="majorEastAsia" w:eastAsiaTheme="majorEastAsia" w:hAnsiTheme="majorEastAsia" w:cs="宋体"/>
          <w:sz w:val="44"/>
          <w:szCs w:val="44"/>
        </w:rPr>
        <w:t xml:space="preserve"> </w:t>
      </w:r>
    </w:p>
    <w:p w:rsidR="00C57F64" w:rsidRPr="00F01E98" w:rsidRDefault="001063CA" w:rsidP="001063C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府谷县</w:t>
      </w:r>
      <w:r w:rsidR="00B42E3C" w:rsidRPr="00324480">
        <w:rPr>
          <w:rFonts w:ascii="仿宋" w:eastAsia="仿宋" w:hAnsi="仿宋" w:hint="eastAsia"/>
          <w:sz w:val="32"/>
          <w:szCs w:val="32"/>
        </w:rPr>
        <w:t>20</w:t>
      </w:r>
      <w:r w:rsidR="00B42E3C">
        <w:rPr>
          <w:rFonts w:ascii="仿宋" w:eastAsia="仿宋" w:hAnsi="仿宋" w:hint="eastAsia"/>
          <w:sz w:val="32"/>
          <w:szCs w:val="32"/>
        </w:rPr>
        <w:t>21</w:t>
      </w:r>
      <w:r w:rsidR="00B42E3C" w:rsidRPr="00324480">
        <w:rPr>
          <w:rFonts w:ascii="仿宋" w:eastAsia="仿宋" w:hAnsi="仿宋" w:hint="eastAsia"/>
          <w:sz w:val="32"/>
          <w:szCs w:val="32"/>
        </w:rPr>
        <w:t>年财政细化到目的预算</w:t>
      </w:r>
      <w:r w:rsidR="00DE3BAB">
        <w:rPr>
          <w:rFonts w:ascii="仿宋" w:eastAsia="仿宋" w:hAnsi="仿宋" w:hint="eastAsia"/>
          <w:sz w:val="32"/>
          <w:szCs w:val="32"/>
        </w:rPr>
        <w:t>(</w:t>
      </w:r>
      <w:r w:rsidR="00DE3BAB" w:rsidRPr="00324480">
        <w:rPr>
          <w:rFonts w:ascii="仿宋" w:eastAsia="仿宋" w:hAnsi="仿宋" w:hint="eastAsia"/>
          <w:sz w:val="32"/>
          <w:szCs w:val="32"/>
        </w:rPr>
        <w:t>草案</w:t>
      </w:r>
      <w:r w:rsidR="00DE3BAB">
        <w:rPr>
          <w:rFonts w:ascii="仿宋" w:eastAsia="仿宋" w:hAnsi="仿宋" w:hint="eastAsia"/>
          <w:sz w:val="32"/>
          <w:szCs w:val="32"/>
        </w:rPr>
        <w:t>)</w:t>
      </w:r>
      <w:r w:rsidR="00C57F64" w:rsidRPr="007C7827">
        <w:rPr>
          <w:rFonts w:ascii="仿宋" w:eastAsia="仿宋" w:hAnsi="仿宋" w:hint="eastAsia"/>
          <w:sz w:val="32"/>
          <w:szCs w:val="32"/>
        </w:rPr>
        <w:t>已经</w:t>
      </w:r>
      <w:r w:rsidR="000C073B">
        <w:rPr>
          <w:rFonts w:ascii="仿宋" w:eastAsia="仿宋" w:hAnsi="仿宋" w:hint="eastAsia"/>
          <w:sz w:val="32"/>
          <w:szCs w:val="32"/>
        </w:rPr>
        <w:t>县委常委</w:t>
      </w:r>
      <w:r w:rsidR="00C57F64">
        <w:rPr>
          <w:rFonts w:ascii="仿宋" w:eastAsia="仿宋" w:hAnsi="仿宋" w:hint="eastAsia"/>
          <w:sz w:val="32"/>
          <w:szCs w:val="32"/>
        </w:rPr>
        <w:t>会议研究通过，</w:t>
      </w:r>
      <w:r>
        <w:rPr>
          <w:rFonts w:ascii="仿宋" w:eastAsia="仿宋" w:hAnsi="仿宋" w:hint="eastAsia"/>
          <w:sz w:val="32"/>
          <w:szCs w:val="32"/>
        </w:rPr>
        <w:t>现</w:t>
      </w:r>
      <w:r w:rsidR="00C57F64" w:rsidRPr="00C00962">
        <w:rPr>
          <w:rFonts w:ascii="仿宋" w:eastAsia="仿宋" w:hAnsi="仿宋" w:hint="eastAsia"/>
          <w:sz w:val="32"/>
          <w:szCs w:val="32"/>
        </w:rPr>
        <w:t>提请</w:t>
      </w:r>
      <w:r>
        <w:rPr>
          <w:rFonts w:ascii="仿宋" w:eastAsia="仿宋" w:hAnsi="仿宋" w:hint="eastAsia"/>
          <w:sz w:val="32"/>
          <w:szCs w:val="32"/>
        </w:rPr>
        <w:t>县</w:t>
      </w:r>
      <w:r w:rsidR="007C0723">
        <w:rPr>
          <w:rFonts w:ascii="仿宋" w:eastAsia="仿宋" w:hAnsi="仿宋" w:hint="eastAsia"/>
          <w:sz w:val="32"/>
          <w:szCs w:val="32"/>
        </w:rPr>
        <w:t>人大</w:t>
      </w:r>
      <w:r w:rsidR="00C57F64">
        <w:rPr>
          <w:rFonts w:ascii="仿宋" w:eastAsia="仿宋" w:hAnsi="仿宋" w:hint="eastAsia"/>
          <w:sz w:val="32"/>
          <w:szCs w:val="32"/>
        </w:rPr>
        <w:t>常委会</w:t>
      </w:r>
      <w:r w:rsidR="00B42E3C">
        <w:rPr>
          <w:rFonts w:ascii="仿宋" w:eastAsia="仿宋" w:hAnsi="仿宋" w:hint="eastAsia"/>
          <w:sz w:val="32"/>
          <w:szCs w:val="32"/>
        </w:rPr>
        <w:t>审议</w:t>
      </w:r>
      <w:r w:rsidR="00C57F64" w:rsidRPr="00C00962">
        <w:rPr>
          <w:rFonts w:ascii="仿宋" w:eastAsia="仿宋" w:hAnsi="仿宋" w:hint="eastAsia"/>
          <w:sz w:val="32"/>
          <w:szCs w:val="32"/>
        </w:rPr>
        <w:t>。</w:t>
      </w:r>
    </w:p>
    <w:p w:rsidR="00F51C17" w:rsidRDefault="00F51C17" w:rsidP="00C57F64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813DC">
        <w:rPr>
          <w:rFonts w:asciiTheme="minorEastAsia" w:eastAsiaTheme="minorEastAsia" w:hAnsiTheme="minorEastAsia" w:hint="eastAsia"/>
          <w:b/>
          <w:sz w:val="32"/>
          <w:szCs w:val="32"/>
        </w:rPr>
        <w:t>一、20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 w:rsidR="00546D77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Pr="001813DC">
        <w:rPr>
          <w:rFonts w:asciiTheme="minorEastAsia" w:eastAsiaTheme="minorEastAsia" w:hAnsiTheme="minorEastAsia" w:hint="eastAsia"/>
          <w:b/>
          <w:sz w:val="32"/>
          <w:szCs w:val="32"/>
        </w:rPr>
        <w:t>年财政预算安排的指导思想</w:t>
      </w:r>
    </w:p>
    <w:p w:rsidR="00744F57" w:rsidRPr="00085195" w:rsidRDefault="00F51C17" w:rsidP="00744F57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45" w:firstLine="784"/>
        <w:rPr>
          <w:rFonts w:ascii="仿宋" w:eastAsia="仿宋" w:hAnsi="仿宋"/>
          <w:b/>
          <w:sz w:val="32"/>
          <w:szCs w:val="32"/>
        </w:rPr>
      </w:pPr>
      <w:r w:rsidRPr="003E734C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3E734C">
        <w:rPr>
          <w:rFonts w:ascii="仿宋" w:eastAsia="仿宋" w:hAnsi="仿宋" w:hint="eastAsia"/>
          <w:sz w:val="32"/>
          <w:szCs w:val="32"/>
        </w:rPr>
        <w:t>年全县财政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3E734C">
        <w:rPr>
          <w:rFonts w:ascii="仿宋" w:eastAsia="仿宋" w:hAnsi="仿宋" w:hint="eastAsia"/>
          <w:sz w:val="32"/>
          <w:szCs w:val="32"/>
        </w:rPr>
        <w:t>的指导思想是</w:t>
      </w:r>
      <w:r w:rsidRPr="00985531">
        <w:rPr>
          <w:rFonts w:ascii="仿宋" w:eastAsia="仿宋" w:hAnsi="仿宋" w:hint="eastAsia"/>
          <w:sz w:val="32"/>
          <w:szCs w:val="32"/>
        </w:rPr>
        <w:t>：</w:t>
      </w:r>
      <w:r w:rsidRPr="00F51C17">
        <w:rPr>
          <w:rFonts w:ascii="仿宋" w:eastAsia="仿宋" w:hAnsi="仿宋" w:hint="eastAsia"/>
          <w:b/>
          <w:sz w:val="32"/>
          <w:szCs w:val="32"/>
        </w:rPr>
        <w:t>以习近平新时代中国特色社会主义思想为指导，</w:t>
      </w:r>
      <w:r w:rsidR="0037499D">
        <w:rPr>
          <w:rFonts w:ascii="仿宋" w:eastAsia="仿宋" w:hAnsi="仿宋" w:hint="eastAsia"/>
          <w:b/>
          <w:sz w:val="32"/>
          <w:szCs w:val="32"/>
        </w:rPr>
        <w:t>以贯彻落实习近平总书记来陕考察重要讲话精神为统领，</w:t>
      </w:r>
      <w:r w:rsidR="001063CA">
        <w:rPr>
          <w:rFonts w:ascii="仿宋" w:eastAsia="仿宋" w:hAnsi="仿宋" w:hint="eastAsia"/>
          <w:b/>
          <w:sz w:val="32"/>
          <w:szCs w:val="32"/>
        </w:rPr>
        <w:t>按照</w:t>
      </w:r>
      <w:r w:rsidRPr="00F51C17">
        <w:rPr>
          <w:rFonts w:ascii="仿宋" w:eastAsia="仿宋" w:hAnsi="仿宋" w:hint="eastAsia"/>
          <w:b/>
          <w:sz w:val="32"/>
          <w:szCs w:val="32"/>
        </w:rPr>
        <w:t>中央、省、市、县决策布署和工作要求，坚持稳中求进</w:t>
      </w:r>
      <w:r w:rsidR="009862E4">
        <w:rPr>
          <w:rFonts w:ascii="仿宋" w:eastAsia="仿宋" w:hAnsi="仿宋" w:hint="eastAsia"/>
          <w:b/>
          <w:sz w:val="32"/>
          <w:szCs w:val="32"/>
        </w:rPr>
        <w:t>工作</w:t>
      </w:r>
      <w:r w:rsidRPr="00F51C17">
        <w:rPr>
          <w:rFonts w:ascii="仿宋" w:eastAsia="仿宋" w:hAnsi="仿宋" w:hint="eastAsia"/>
          <w:b/>
          <w:sz w:val="32"/>
          <w:szCs w:val="32"/>
        </w:rPr>
        <w:t>总基调，</w:t>
      </w:r>
      <w:r w:rsidR="001063CA">
        <w:rPr>
          <w:rFonts w:ascii="仿宋" w:eastAsia="仿宋" w:hAnsi="仿宋" w:hint="eastAsia"/>
          <w:b/>
          <w:sz w:val="32"/>
          <w:szCs w:val="32"/>
        </w:rPr>
        <w:t>认真贯彻</w:t>
      </w:r>
      <w:r w:rsidR="0037499D">
        <w:rPr>
          <w:rFonts w:ascii="仿宋" w:eastAsia="仿宋" w:hAnsi="仿宋" w:hint="eastAsia"/>
          <w:b/>
          <w:sz w:val="32"/>
          <w:szCs w:val="32"/>
        </w:rPr>
        <w:t>落实提质增效、更加可持续的</w:t>
      </w:r>
      <w:r w:rsidR="001063CA">
        <w:rPr>
          <w:rFonts w:ascii="仿宋" w:eastAsia="仿宋" w:hAnsi="仿宋" w:hint="eastAsia"/>
          <w:b/>
          <w:sz w:val="32"/>
          <w:szCs w:val="32"/>
        </w:rPr>
        <w:t>财政政策，扎实做好“六稳”工作，全面落实“六保”任务；坚持</w:t>
      </w:r>
      <w:r w:rsidR="0037499D">
        <w:rPr>
          <w:rFonts w:ascii="仿宋" w:eastAsia="仿宋" w:hAnsi="仿宋" w:hint="eastAsia"/>
          <w:b/>
          <w:sz w:val="32"/>
          <w:szCs w:val="32"/>
        </w:rPr>
        <w:t>“以收定支</w:t>
      </w:r>
      <w:r w:rsidR="001063CA">
        <w:rPr>
          <w:rFonts w:ascii="仿宋" w:eastAsia="仿宋" w:hAnsi="仿宋" w:hint="eastAsia"/>
          <w:b/>
          <w:sz w:val="32"/>
          <w:szCs w:val="32"/>
        </w:rPr>
        <w:t>、量力而行</w:t>
      </w:r>
      <w:r w:rsidR="0037499D">
        <w:rPr>
          <w:rFonts w:ascii="仿宋" w:eastAsia="仿宋" w:hAnsi="仿宋" w:hint="eastAsia"/>
          <w:b/>
          <w:sz w:val="32"/>
          <w:szCs w:val="32"/>
        </w:rPr>
        <w:t>”</w:t>
      </w:r>
      <w:r w:rsidR="001063CA">
        <w:rPr>
          <w:rFonts w:ascii="仿宋" w:eastAsia="仿宋" w:hAnsi="仿宋" w:hint="eastAsia"/>
          <w:b/>
          <w:sz w:val="32"/>
          <w:szCs w:val="32"/>
        </w:rPr>
        <w:t>的原则，强化</w:t>
      </w:r>
      <w:r w:rsidR="0037499D">
        <w:rPr>
          <w:rFonts w:ascii="仿宋" w:eastAsia="仿宋" w:hAnsi="仿宋" w:hint="eastAsia"/>
          <w:b/>
          <w:sz w:val="32"/>
          <w:szCs w:val="32"/>
        </w:rPr>
        <w:t>政府</w:t>
      </w:r>
      <w:r w:rsidRPr="00F51C17">
        <w:rPr>
          <w:rFonts w:ascii="仿宋" w:eastAsia="仿宋" w:hAnsi="仿宋" w:hint="eastAsia"/>
          <w:b/>
          <w:sz w:val="32"/>
          <w:szCs w:val="32"/>
        </w:rPr>
        <w:t>过“紧日子”</w:t>
      </w:r>
      <w:r w:rsidR="001063CA">
        <w:rPr>
          <w:rFonts w:ascii="仿宋" w:eastAsia="仿宋" w:hAnsi="仿宋" w:hint="eastAsia"/>
          <w:b/>
          <w:sz w:val="32"/>
          <w:szCs w:val="32"/>
        </w:rPr>
        <w:t>的思想</w:t>
      </w:r>
      <w:r w:rsidRPr="00F51C17">
        <w:rPr>
          <w:rFonts w:ascii="仿宋" w:eastAsia="仿宋" w:hAnsi="仿宋" w:hint="eastAsia"/>
          <w:b/>
          <w:sz w:val="32"/>
          <w:szCs w:val="32"/>
        </w:rPr>
        <w:t>，</w:t>
      </w:r>
      <w:r w:rsidR="001063CA">
        <w:rPr>
          <w:rFonts w:ascii="仿宋" w:eastAsia="仿宋" w:hAnsi="仿宋" w:hint="eastAsia"/>
          <w:b/>
          <w:sz w:val="32"/>
          <w:szCs w:val="32"/>
        </w:rPr>
        <w:t>优化支出结构，大力</w:t>
      </w:r>
      <w:r w:rsidR="0037499D">
        <w:rPr>
          <w:rFonts w:ascii="仿宋" w:eastAsia="仿宋" w:hAnsi="仿宋" w:hint="eastAsia"/>
          <w:b/>
          <w:sz w:val="32"/>
          <w:szCs w:val="32"/>
        </w:rPr>
        <w:t>压减一般性支出</w:t>
      </w:r>
      <w:r w:rsidR="009862E4">
        <w:rPr>
          <w:rFonts w:ascii="仿宋" w:eastAsia="仿宋" w:hAnsi="仿宋" w:hint="eastAsia"/>
          <w:b/>
          <w:sz w:val="32"/>
          <w:szCs w:val="32"/>
        </w:rPr>
        <w:t>；</w:t>
      </w:r>
      <w:r w:rsidR="0037499D">
        <w:rPr>
          <w:rFonts w:ascii="仿宋" w:eastAsia="仿宋" w:hAnsi="仿宋" w:hint="eastAsia"/>
          <w:b/>
          <w:sz w:val="32"/>
          <w:szCs w:val="32"/>
        </w:rPr>
        <w:t>区分轻重缓急，集中财力保障“三保”支出</w:t>
      </w:r>
      <w:r w:rsidR="009862E4">
        <w:rPr>
          <w:rFonts w:ascii="仿宋" w:eastAsia="仿宋" w:hAnsi="仿宋" w:hint="eastAsia"/>
          <w:b/>
          <w:sz w:val="32"/>
          <w:szCs w:val="32"/>
        </w:rPr>
        <w:t>和县委、县政府重大决策部署资金需求</w:t>
      </w:r>
      <w:r w:rsidR="0037499D">
        <w:rPr>
          <w:rFonts w:ascii="仿宋" w:eastAsia="仿宋" w:hAnsi="仿宋" w:hint="eastAsia"/>
          <w:b/>
          <w:sz w:val="32"/>
          <w:szCs w:val="32"/>
        </w:rPr>
        <w:t>；</w:t>
      </w:r>
      <w:r w:rsidR="009862E4">
        <w:rPr>
          <w:rFonts w:ascii="仿宋" w:eastAsia="仿宋" w:hAnsi="仿宋" w:hint="eastAsia"/>
          <w:b/>
          <w:sz w:val="32"/>
          <w:szCs w:val="32"/>
        </w:rPr>
        <w:t>深化财政改革，加强预算绩效管理</w:t>
      </w:r>
      <w:r w:rsidR="00085195">
        <w:rPr>
          <w:rFonts w:ascii="仿宋" w:eastAsia="仿宋" w:hAnsi="仿宋" w:hint="eastAsia"/>
          <w:b/>
          <w:sz w:val="32"/>
          <w:szCs w:val="32"/>
        </w:rPr>
        <w:t>，</w:t>
      </w:r>
      <w:r w:rsidR="00BB4524">
        <w:rPr>
          <w:rFonts w:ascii="仿宋" w:eastAsia="仿宋" w:hAnsi="仿宋" w:hint="eastAsia"/>
          <w:b/>
          <w:sz w:val="32"/>
          <w:szCs w:val="32"/>
        </w:rPr>
        <w:t>强化政府</w:t>
      </w:r>
      <w:r w:rsidR="00F6690A">
        <w:rPr>
          <w:rFonts w:ascii="仿宋" w:eastAsia="仿宋" w:hAnsi="仿宋" w:hint="eastAsia"/>
          <w:b/>
          <w:sz w:val="32"/>
          <w:szCs w:val="32"/>
        </w:rPr>
        <w:t>性</w:t>
      </w:r>
      <w:r w:rsidR="00BB4524">
        <w:rPr>
          <w:rFonts w:ascii="仿宋" w:eastAsia="仿宋" w:hAnsi="仿宋" w:hint="eastAsia"/>
          <w:b/>
          <w:sz w:val="32"/>
          <w:szCs w:val="32"/>
        </w:rPr>
        <w:t>债务管理，切实防范化解政府债务风险，为“十四五”开好局起好步，</w:t>
      </w:r>
      <w:r w:rsidR="001063CA">
        <w:rPr>
          <w:rFonts w:ascii="仿宋" w:eastAsia="仿宋" w:hAnsi="仿宋" w:hint="eastAsia"/>
          <w:b/>
          <w:sz w:val="32"/>
          <w:szCs w:val="32"/>
        </w:rPr>
        <w:t>为府谷经济</w:t>
      </w:r>
      <w:r w:rsidR="00085195" w:rsidRPr="00085195">
        <w:rPr>
          <w:rFonts w:ascii="仿宋" w:eastAsia="仿宋" w:hAnsi="仿宋" w:hint="eastAsia"/>
          <w:b/>
          <w:sz w:val="32"/>
          <w:szCs w:val="32"/>
        </w:rPr>
        <w:t>高质量发展提供有力的财力保障。</w:t>
      </w:r>
    </w:p>
    <w:p w:rsidR="00744F57" w:rsidRDefault="00F51C17" w:rsidP="00085195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196" w:firstLine="630"/>
        <w:rPr>
          <w:rFonts w:ascii="仿宋" w:eastAsia="仿宋" w:hAnsi="仿宋"/>
          <w:b/>
        </w:rPr>
      </w:pPr>
      <w:r w:rsidRPr="001813DC">
        <w:rPr>
          <w:rFonts w:asciiTheme="minorEastAsia" w:eastAsiaTheme="minorEastAsia" w:hAnsiTheme="minorEastAsia" w:hint="eastAsia"/>
          <w:b/>
          <w:sz w:val="32"/>
          <w:szCs w:val="32"/>
        </w:rPr>
        <w:t>二、</w:t>
      </w:r>
      <w:r w:rsidR="00744F57">
        <w:rPr>
          <w:rFonts w:asciiTheme="minorEastAsia" w:eastAsiaTheme="minorEastAsia" w:hAnsiTheme="minorEastAsia" w:hint="eastAsia"/>
          <w:b/>
          <w:sz w:val="32"/>
          <w:szCs w:val="32"/>
        </w:rPr>
        <w:t>2021年财政预算收支安排情况</w:t>
      </w:r>
    </w:p>
    <w:p w:rsidR="00744F57" w:rsidRDefault="00744F57" w:rsidP="00FB731A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147" w:firstLine="472"/>
        <w:rPr>
          <w:rFonts w:ascii="仿宋" w:eastAsia="仿宋" w:hAnsi="仿宋"/>
          <w:b/>
        </w:rPr>
      </w:pPr>
      <w:r w:rsidRPr="002239FA">
        <w:rPr>
          <w:rFonts w:ascii="楷体" w:eastAsia="楷体" w:hAnsi="楷体" w:hint="eastAsia"/>
          <w:b/>
          <w:sz w:val="32"/>
          <w:szCs w:val="32"/>
        </w:rPr>
        <w:lastRenderedPageBreak/>
        <w:t>（</w:t>
      </w:r>
      <w:r>
        <w:rPr>
          <w:rFonts w:ascii="楷体" w:eastAsia="楷体" w:hAnsi="楷体" w:hint="eastAsia"/>
          <w:b/>
          <w:sz w:val="32"/>
          <w:szCs w:val="32"/>
        </w:rPr>
        <w:t>一</w:t>
      </w:r>
      <w:r w:rsidRPr="002239FA">
        <w:rPr>
          <w:rFonts w:ascii="楷体" w:eastAsia="楷体" w:hAnsi="楷体" w:hint="eastAsia"/>
          <w:b/>
          <w:sz w:val="32"/>
          <w:szCs w:val="32"/>
        </w:rPr>
        <w:t>）2021年财政预算收入</w:t>
      </w:r>
      <w:r>
        <w:rPr>
          <w:rFonts w:ascii="楷体" w:eastAsia="楷体" w:hAnsi="楷体" w:hint="eastAsia"/>
          <w:b/>
          <w:sz w:val="32"/>
          <w:szCs w:val="32"/>
        </w:rPr>
        <w:t>安排情况</w:t>
      </w:r>
    </w:p>
    <w:p w:rsidR="00744F57" w:rsidRPr="00744F57" w:rsidRDefault="00FB731A" w:rsidP="00FB731A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196" w:firstLine="630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 w:val="32"/>
          <w:szCs w:val="32"/>
        </w:rPr>
        <w:t>1、</w:t>
      </w:r>
      <w:r w:rsidR="00744F57" w:rsidRPr="00853CE1">
        <w:rPr>
          <w:rFonts w:ascii="仿宋" w:eastAsia="仿宋" w:hAnsi="仿宋" w:hint="eastAsia"/>
          <w:b/>
          <w:sz w:val="32"/>
          <w:szCs w:val="32"/>
        </w:rPr>
        <w:t>一般预算收入</w:t>
      </w:r>
      <w:r>
        <w:rPr>
          <w:rFonts w:ascii="仿宋" w:eastAsia="仿宋" w:hAnsi="仿宋" w:hint="eastAsia"/>
          <w:b/>
          <w:sz w:val="32"/>
          <w:szCs w:val="32"/>
        </w:rPr>
        <w:t>安排</w:t>
      </w:r>
      <w:r w:rsidR="00744F57" w:rsidRPr="00853CE1">
        <w:rPr>
          <w:rFonts w:ascii="仿宋" w:eastAsia="仿宋" w:hAnsi="仿宋" w:hint="eastAsia"/>
          <w:b/>
          <w:sz w:val="32"/>
          <w:szCs w:val="32"/>
        </w:rPr>
        <w:t>情况</w:t>
      </w:r>
    </w:p>
    <w:p w:rsidR="00744F57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7049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937049">
        <w:rPr>
          <w:rFonts w:ascii="仿宋" w:eastAsia="仿宋" w:hAnsi="仿宋" w:hint="eastAsia"/>
          <w:sz w:val="32"/>
          <w:szCs w:val="32"/>
        </w:rPr>
        <w:t>年全县</w:t>
      </w:r>
      <w:r w:rsidRPr="00CF3E63">
        <w:rPr>
          <w:rFonts w:ascii="仿宋" w:eastAsia="仿宋" w:hAnsi="仿宋" w:hint="eastAsia"/>
          <w:sz w:val="32"/>
          <w:szCs w:val="32"/>
        </w:rPr>
        <w:t>地方一般</w:t>
      </w:r>
      <w:r>
        <w:rPr>
          <w:rFonts w:ascii="仿宋" w:eastAsia="仿宋" w:hAnsi="仿宋" w:hint="eastAsia"/>
          <w:sz w:val="32"/>
          <w:szCs w:val="32"/>
        </w:rPr>
        <w:t>公共</w:t>
      </w:r>
      <w:r w:rsidRPr="00CF3E63">
        <w:rPr>
          <w:rFonts w:ascii="仿宋" w:eastAsia="仿宋" w:hAnsi="仿宋" w:hint="eastAsia"/>
          <w:sz w:val="32"/>
          <w:szCs w:val="32"/>
        </w:rPr>
        <w:t>预算收入</w:t>
      </w:r>
      <w:r w:rsidR="00FB731A">
        <w:rPr>
          <w:rFonts w:ascii="仿宋" w:eastAsia="仿宋" w:hAnsi="仿宋" w:hint="eastAsia"/>
          <w:sz w:val="32"/>
          <w:szCs w:val="32"/>
        </w:rPr>
        <w:t>安排</w:t>
      </w:r>
      <w:r w:rsidR="005D6552">
        <w:rPr>
          <w:rFonts w:ascii="仿宋" w:eastAsia="仿宋" w:hAnsi="仿宋" w:hint="eastAsia"/>
          <w:sz w:val="32"/>
          <w:szCs w:val="32"/>
        </w:rPr>
        <w:t>35</w:t>
      </w:r>
      <w:r w:rsidRPr="00CF3E63">
        <w:rPr>
          <w:rFonts w:ascii="仿宋" w:eastAsia="仿宋" w:hAnsi="仿宋" w:hint="eastAsia"/>
          <w:sz w:val="32"/>
          <w:szCs w:val="32"/>
        </w:rPr>
        <w:t>亿元</w:t>
      </w:r>
      <w:r w:rsidR="00DD761D">
        <w:rPr>
          <w:rFonts w:ascii="仿宋" w:eastAsia="仿宋" w:hAnsi="仿宋" w:hint="eastAsia"/>
          <w:sz w:val="32"/>
          <w:szCs w:val="32"/>
        </w:rPr>
        <w:t>(由年初计划32亿元调整为35亿元)</w:t>
      </w:r>
      <w:r w:rsidRPr="00CF3E63">
        <w:rPr>
          <w:rFonts w:ascii="仿宋" w:eastAsia="仿宋" w:hAnsi="仿宋" w:hint="eastAsia"/>
          <w:sz w:val="32"/>
          <w:szCs w:val="32"/>
        </w:rPr>
        <w:t>，较上年</w:t>
      </w:r>
      <w:r>
        <w:rPr>
          <w:rFonts w:ascii="仿宋" w:eastAsia="仿宋" w:hAnsi="仿宋" w:hint="eastAsia"/>
          <w:sz w:val="32"/>
          <w:szCs w:val="32"/>
        </w:rPr>
        <w:t>实绩30.07</w:t>
      </w:r>
      <w:r w:rsidR="001436DE">
        <w:rPr>
          <w:rFonts w:ascii="仿宋" w:eastAsia="仿宋" w:hAnsi="仿宋" w:hint="eastAsia"/>
          <w:sz w:val="32"/>
          <w:szCs w:val="32"/>
        </w:rPr>
        <w:t>亿元增长</w:t>
      </w:r>
      <w:r w:rsidR="005D6552">
        <w:rPr>
          <w:rFonts w:ascii="仿宋" w:eastAsia="仿宋" w:hAnsi="仿宋" w:hint="eastAsia"/>
          <w:sz w:val="32"/>
          <w:szCs w:val="32"/>
        </w:rPr>
        <w:t>16.4</w:t>
      </w:r>
      <w:r>
        <w:rPr>
          <w:rFonts w:ascii="仿宋" w:eastAsia="仿宋" w:hAnsi="仿宋" w:hint="eastAsia"/>
          <w:sz w:val="32"/>
          <w:szCs w:val="32"/>
        </w:rPr>
        <w:t>%，增收</w:t>
      </w:r>
      <w:r w:rsidR="005D6552">
        <w:rPr>
          <w:rFonts w:ascii="仿宋" w:eastAsia="仿宋" w:hAnsi="仿宋" w:hint="eastAsia"/>
          <w:sz w:val="32"/>
          <w:szCs w:val="32"/>
        </w:rPr>
        <w:t>4.93</w:t>
      </w:r>
      <w:r>
        <w:rPr>
          <w:rFonts w:ascii="仿宋" w:eastAsia="仿宋" w:hAnsi="仿宋" w:hint="eastAsia"/>
          <w:sz w:val="32"/>
          <w:szCs w:val="32"/>
        </w:rPr>
        <w:t>亿元。</w:t>
      </w:r>
      <w:r w:rsidRPr="00CF3E63">
        <w:rPr>
          <w:rFonts w:ascii="仿宋_GB2312" w:eastAsia="仿宋_GB2312" w:hAnsi="仿宋"/>
          <w:sz w:val="32"/>
          <w:szCs w:val="32"/>
        </w:rPr>
        <w:t xml:space="preserve"> </w:t>
      </w:r>
    </w:p>
    <w:p w:rsidR="00744F57" w:rsidRPr="008A6525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地方</w:t>
      </w:r>
      <w:r w:rsidRPr="008A6525">
        <w:rPr>
          <w:rFonts w:ascii="仿宋" w:eastAsia="仿宋" w:hAnsi="仿宋" w:hint="eastAsia"/>
          <w:sz w:val="32"/>
          <w:szCs w:val="32"/>
        </w:rPr>
        <w:t>收入任务按征收部门分解情况：</w:t>
      </w:r>
    </w:p>
    <w:p w:rsidR="00744F57" w:rsidRPr="008A6525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8A6525">
        <w:rPr>
          <w:rFonts w:ascii="仿宋" w:eastAsia="仿宋" w:hAnsi="仿宋" w:hint="eastAsia"/>
          <w:b/>
          <w:sz w:val="32"/>
          <w:szCs w:val="32"/>
        </w:rPr>
        <w:t>县税务局</w:t>
      </w:r>
      <w:r w:rsidRPr="008A6525">
        <w:rPr>
          <w:rFonts w:ascii="仿宋" w:eastAsia="仿宋" w:hAnsi="仿宋" w:hint="eastAsia"/>
          <w:sz w:val="32"/>
          <w:szCs w:val="32"/>
        </w:rPr>
        <w:t>地方收入任务</w:t>
      </w:r>
      <w:r>
        <w:rPr>
          <w:rFonts w:ascii="仿宋" w:eastAsia="仿宋" w:hAnsi="仿宋" w:hint="eastAsia"/>
          <w:sz w:val="32"/>
          <w:szCs w:val="32"/>
        </w:rPr>
        <w:t>2</w:t>
      </w:r>
      <w:r w:rsidR="00DD761D">
        <w:rPr>
          <w:rFonts w:ascii="仿宋" w:eastAsia="仿宋" w:hAnsi="仿宋" w:hint="eastAsia"/>
          <w:sz w:val="32"/>
          <w:szCs w:val="32"/>
        </w:rPr>
        <w:t>8</w:t>
      </w:r>
      <w:r w:rsidRPr="008A6525">
        <w:rPr>
          <w:rFonts w:ascii="仿宋" w:eastAsia="仿宋" w:hAnsi="仿宋" w:hint="eastAsia"/>
          <w:sz w:val="32"/>
          <w:szCs w:val="32"/>
        </w:rPr>
        <w:t>亿元，较上年</w:t>
      </w:r>
      <w:r>
        <w:rPr>
          <w:rFonts w:ascii="仿宋" w:eastAsia="仿宋" w:hAnsi="仿宋" w:hint="eastAsia"/>
          <w:sz w:val="32"/>
          <w:szCs w:val="32"/>
        </w:rPr>
        <w:t>实绩22.5</w:t>
      </w:r>
      <w:r w:rsidR="001436DE">
        <w:rPr>
          <w:rFonts w:ascii="仿宋" w:eastAsia="仿宋" w:hAnsi="仿宋" w:hint="eastAsia"/>
          <w:sz w:val="32"/>
          <w:szCs w:val="32"/>
        </w:rPr>
        <w:t>亿元增长</w:t>
      </w:r>
      <w:r w:rsidR="00DD761D">
        <w:rPr>
          <w:rFonts w:ascii="仿宋" w:eastAsia="仿宋" w:hAnsi="仿宋" w:hint="eastAsia"/>
          <w:sz w:val="32"/>
          <w:szCs w:val="32"/>
        </w:rPr>
        <w:t>24.4</w:t>
      </w:r>
      <w:r>
        <w:rPr>
          <w:rFonts w:ascii="仿宋" w:eastAsia="仿宋" w:hAnsi="仿宋" w:hint="eastAsia"/>
          <w:sz w:val="32"/>
          <w:szCs w:val="32"/>
        </w:rPr>
        <w:t>%</w:t>
      </w:r>
      <w:r w:rsidRPr="008A652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增</w:t>
      </w:r>
      <w:r w:rsidRPr="008A6525">
        <w:rPr>
          <w:rFonts w:ascii="仿宋" w:eastAsia="仿宋" w:hAnsi="仿宋" w:hint="eastAsia"/>
          <w:sz w:val="32"/>
          <w:szCs w:val="32"/>
        </w:rPr>
        <w:t>收</w:t>
      </w:r>
      <w:r w:rsidR="00DD761D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.49</w:t>
      </w:r>
      <w:r w:rsidRPr="008A6525">
        <w:rPr>
          <w:rFonts w:ascii="仿宋" w:eastAsia="仿宋" w:hAnsi="仿宋" w:hint="eastAsia"/>
          <w:sz w:val="32"/>
          <w:szCs w:val="32"/>
        </w:rPr>
        <w:t>亿元。</w:t>
      </w:r>
    </w:p>
    <w:p w:rsidR="00744F57" w:rsidRPr="008A6525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3"/>
        <w:rPr>
          <w:rFonts w:ascii="仿宋" w:eastAsia="仿宋" w:hAnsi="仿宋"/>
          <w:sz w:val="32"/>
          <w:szCs w:val="32"/>
        </w:rPr>
      </w:pPr>
      <w:r w:rsidRPr="008A6525">
        <w:rPr>
          <w:rFonts w:ascii="仿宋" w:eastAsia="仿宋" w:hAnsi="仿宋" w:hint="eastAsia"/>
          <w:b/>
          <w:sz w:val="32"/>
          <w:szCs w:val="32"/>
        </w:rPr>
        <w:t>市税务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8A6525">
        <w:rPr>
          <w:rFonts w:ascii="仿宋" w:eastAsia="仿宋" w:hAnsi="仿宋" w:hint="eastAsia"/>
          <w:b/>
          <w:sz w:val="32"/>
          <w:szCs w:val="32"/>
        </w:rPr>
        <w:t>分局</w:t>
      </w:r>
      <w:r w:rsidRPr="008A6525">
        <w:rPr>
          <w:rFonts w:ascii="仿宋" w:eastAsia="仿宋" w:hAnsi="仿宋" w:hint="eastAsia"/>
          <w:sz w:val="32"/>
          <w:szCs w:val="32"/>
        </w:rPr>
        <w:t>地方收入任务</w:t>
      </w:r>
      <w:r>
        <w:rPr>
          <w:rFonts w:ascii="仿宋" w:eastAsia="仿宋" w:hAnsi="仿宋" w:hint="eastAsia"/>
          <w:sz w:val="32"/>
          <w:szCs w:val="32"/>
        </w:rPr>
        <w:t>1</w:t>
      </w:r>
      <w:r w:rsidRPr="008A6525">
        <w:rPr>
          <w:rFonts w:ascii="仿宋" w:eastAsia="仿宋" w:hAnsi="仿宋" w:hint="eastAsia"/>
          <w:sz w:val="32"/>
          <w:szCs w:val="32"/>
        </w:rPr>
        <w:t>亿元，较上年</w:t>
      </w:r>
      <w:r>
        <w:rPr>
          <w:rFonts w:ascii="仿宋" w:eastAsia="仿宋" w:hAnsi="仿宋" w:hint="eastAsia"/>
          <w:sz w:val="32"/>
          <w:szCs w:val="32"/>
        </w:rPr>
        <w:t>实绩0.39</w:t>
      </w:r>
      <w:r w:rsidR="001436DE">
        <w:rPr>
          <w:rFonts w:ascii="仿宋" w:eastAsia="仿宋" w:hAnsi="仿宋" w:hint="eastAsia"/>
          <w:sz w:val="32"/>
          <w:szCs w:val="32"/>
        </w:rPr>
        <w:t>亿元增长</w:t>
      </w:r>
      <w:r>
        <w:rPr>
          <w:rFonts w:ascii="仿宋" w:eastAsia="仿宋" w:hAnsi="仿宋" w:hint="eastAsia"/>
          <w:sz w:val="32"/>
          <w:szCs w:val="32"/>
        </w:rPr>
        <w:t>154.19</w:t>
      </w:r>
      <w:r w:rsidRPr="008A6525">
        <w:rPr>
          <w:rFonts w:ascii="仿宋" w:eastAsia="仿宋" w:hAnsi="仿宋" w:hint="eastAsia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增</w:t>
      </w:r>
      <w:r w:rsidRPr="008A6525">
        <w:rPr>
          <w:rFonts w:ascii="仿宋" w:eastAsia="仿宋" w:hAnsi="仿宋" w:hint="eastAsia"/>
          <w:sz w:val="32"/>
          <w:szCs w:val="32"/>
        </w:rPr>
        <w:t>收</w:t>
      </w:r>
      <w:r>
        <w:rPr>
          <w:rFonts w:ascii="仿宋" w:eastAsia="仿宋" w:hAnsi="仿宋" w:hint="eastAsia"/>
          <w:sz w:val="32"/>
          <w:szCs w:val="32"/>
        </w:rPr>
        <w:t>0.61亿</w:t>
      </w:r>
      <w:r w:rsidRPr="008A6525">
        <w:rPr>
          <w:rFonts w:ascii="仿宋" w:eastAsia="仿宋" w:hAnsi="仿宋" w:hint="eastAsia"/>
          <w:sz w:val="32"/>
          <w:szCs w:val="32"/>
        </w:rPr>
        <w:t>元。</w:t>
      </w:r>
    </w:p>
    <w:p w:rsidR="00744F57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3"/>
        <w:rPr>
          <w:rFonts w:ascii="仿宋" w:eastAsia="仿宋" w:hAnsi="仿宋"/>
          <w:sz w:val="32"/>
          <w:szCs w:val="32"/>
        </w:rPr>
      </w:pPr>
      <w:r w:rsidRPr="008A6525">
        <w:rPr>
          <w:rFonts w:ascii="仿宋" w:eastAsia="仿宋" w:hAnsi="仿宋" w:hint="eastAsia"/>
          <w:b/>
          <w:sz w:val="32"/>
          <w:szCs w:val="32"/>
        </w:rPr>
        <w:t>财政部门</w:t>
      </w:r>
      <w:r w:rsidRPr="008A6525">
        <w:rPr>
          <w:rFonts w:ascii="仿宋" w:eastAsia="仿宋" w:hAnsi="仿宋" w:hint="eastAsia"/>
          <w:sz w:val="32"/>
          <w:szCs w:val="32"/>
        </w:rPr>
        <w:t>收入任务</w:t>
      </w:r>
      <w:r>
        <w:rPr>
          <w:rFonts w:ascii="仿宋" w:eastAsia="仿宋" w:hAnsi="仿宋" w:hint="eastAsia"/>
          <w:sz w:val="32"/>
          <w:szCs w:val="32"/>
        </w:rPr>
        <w:t>6</w:t>
      </w:r>
      <w:r w:rsidRPr="008A6525">
        <w:rPr>
          <w:rFonts w:ascii="仿宋" w:eastAsia="仿宋" w:hAnsi="仿宋" w:hint="eastAsia"/>
          <w:sz w:val="32"/>
          <w:szCs w:val="32"/>
        </w:rPr>
        <w:t>亿元，较上年</w:t>
      </w:r>
      <w:r>
        <w:rPr>
          <w:rFonts w:ascii="仿宋" w:eastAsia="仿宋" w:hAnsi="仿宋" w:hint="eastAsia"/>
          <w:sz w:val="32"/>
          <w:szCs w:val="32"/>
        </w:rPr>
        <w:t>实绩7.1亿元</w:t>
      </w:r>
      <w:r w:rsidRPr="008A6525"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16.28</w:t>
      </w:r>
      <w:r w:rsidRPr="008A6525">
        <w:rPr>
          <w:rFonts w:ascii="仿宋" w:eastAsia="仿宋" w:hAnsi="仿宋" w:hint="eastAsia"/>
          <w:sz w:val="32"/>
          <w:szCs w:val="32"/>
        </w:rPr>
        <w:t>%，减</w:t>
      </w:r>
      <w:r>
        <w:rPr>
          <w:rFonts w:ascii="仿宋" w:eastAsia="仿宋" w:hAnsi="仿宋" w:hint="eastAsia"/>
          <w:sz w:val="32"/>
          <w:szCs w:val="32"/>
        </w:rPr>
        <w:t>收1.16</w:t>
      </w:r>
      <w:r w:rsidRPr="008A6525">
        <w:rPr>
          <w:rFonts w:ascii="仿宋" w:eastAsia="仿宋" w:hAnsi="仿宋" w:hint="eastAsia"/>
          <w:sz w:val="32"/>
          <w:szCs w:val="32"/>
        </w:rPr>
        <w:t>亿元。其中：国有资产（资源）有偿使用收入</w:t>
      </w:r>
      <w:r>
        <w:rPr>
          <w:rFonts w:ascii="仿宋" w:eastAsia="仿宋" w:hAnsi="仿宋" w:hint="eastAsia"/>
          <w:sz w:val="32"/>
          <w:szCs w:val="32"/>
        </w:rPr>
        <w:t>1.8</w:t>
      </w:r>
      <w:r w:rsidRPr="008A6525">
        <w:rPr>
          <w:rFonts w:ascii="仿宋" w:eastAsia="仿宋" w:hAnsi="仿宋" w:hint="eastAsia"/>
          <w:sz w:val="32"/>
          <w:szCs w:val="32"/>
        </w:rPr>
        <w:t>亿元，罚没收入</w:t>
      </w:r>
      <w:r>
        <w:rPr>
          <w:rFonts w:ascii="仿宋" w:eastAsia="仿宋" w:hAnsi="仿宋" w:hint="eastAsia"/>
          <w:sz w:val="32"/>
          <w:szCs w:val="32"/>
        </w:rPr>
        <w:t>1亿</w:t>
      </w:r>
      <w:r w:rsidRPr="008A6525">
        <w:rPr>
          <w:rFonts w:ascii="仿宋" w:eastAsia="仿宋" w:hAnsi="仿宋" w:hint="eastAsia"/>
          <w:sz w:val="32"/>
          <w:szCs w:val="32"/>
        </w:rPr>
        <w:t>元，教育费附加收入</w:t>
      </w:r>
      <w:r>
        <w:rPr>
          <w:rFonts w:ascii="仿宋" w:eastAsia="仿宋" w:hAnsi="仿宋" w:hint="eastAsia"/>
          <w:sz w:val="32"/>
          <w:szCs w:val="32"/>
        </w:rPr>
        <w:t>1.43亿</w:t>
      </w:r>
      <w:r w:rsidRPr="008A6525">
        <w:rPr>
          <w:rFonts w:ascii="仿宋" w:eastAsia="仿宋" w:hAnsi="仿宋" w:hint="eastAsia"/>
          <w:sz w:val="32"/>
          <w:szCs w:val="32"/>
        </w:rPr>
        <w:t>元，专项收入</w:t>
      </w:r>
      <w:r>
        <w:rPr>
          <w:rFonts w:ascii="仿宋" w:eastAsia="仿宋" w:hAnsi="仿宋" w:hint="eastAsia"/>
          <w:sz w:val="32"/>
          <w:szCs w:val="32"/>
        </w:rPr>
        <w:t>0.77亿元</w:t>
      </w:r>
      <w:r w:rsidRPr="008A6525">
        <w:rPr>
          <w:rFonts w:ascii="仿宋" w:eastAsia="仿宋" w:hAnsi="仿宋" w:hint="eastAsia"/>
          <w:sz w:val="32"/>
          <w:szCs w:val="32"/>
        </w:rPr>
        <w:t>，行政性收费收入</w:t>
      </w:r>
      <w:r>
        <w:rPr>
          <w:rFonts w:ascii="仿宋" w:eastAsia="仿宋" w:hAnsi="仿宋" w:hint="eastAsia"/>
          <w:sz w:val="32"/>
          <w:szCs w:val="32"/>
        </w:rPr>
        <w:t>1亿元</w:t>
      </w:r>
      <w:r w:rsidRPr="008A6525">
        <w:rPr>
          <w:rFonts w:ascii="仿宋" w:eastAsia="仿宋" w:hAnsi="仿宋" w:hint="eastAsia"/>
          <w:sz w:val="32"/>
          <w:szCs w:val="32"/>
        </w:rPr>
        <w:t>。非税收入占到一般预算收入的</w:t>
      </w:r>
      <w:r w:rsidR="001063CA">
        <w:rPr>
          <w:rFonts w:ascii="仿宋" w:eastAsia="仿宋" w:hAnsi="仿宋" w:hint="eastAsia"/>
          <w:sz w:val="32"/>
          <w:szCs w:val="32"/>
        </w:rPr>
        <w:t>17.14</w:t>
      </w:r>
      <w:r w:rsidRPr="008A6525">
        <w:rPr>
          <w:rFonts w:ascii="仿宋" w:eastAsia="仿宋" w:hAnsi="仿宋" w:hint="eastAsia"/>
          <w:sz w:val="32"/>
          <w:szCs w:val="32"/>
        </w:rPr>
        <w:t>%。</w:t>
      </w:r>
    </w:p>
    <w:p w:rsidR="00744F57" w:rsidRPr="00853CE1" w:rsidRDefault="00FB731A" w:rsidP="00FB731A">
      <w:pPr>
        <w:pBdr>
          <w:bottom w:val="single" w:sz="4" w:space="30" w:color="FFFFFF"/>
        </w:pBdr>
        <w:tabs>
          <w:tab w:val="left" w:pos="-180"/>
        </w:tabs>
        <w:ind w:firstLineChars="250" w:firstLine="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2、政府性基金</w:t>
      </w:r>
      <w:r w:rsidR="00744F57">
        <w:rPr>
          <w:rFonts w:ascii="仿宋" w:eastAsia="仿宋" w:hAnsi="仿宋" w:hint="eastAsia"/>
          <w:b/>
          <w:sz w:val="32"/>
          <w:szCs w:val="32"/>
        </w:rPr>
        <w:t>预算收入</w:t>
      </w:r>
      <w:r>
        <w:rPr>
          <w:rFonts w:ascii="仿宋" w:eastAsia="仿宋" w:hAnsi="仿宋" w:hint="eastAsia"/>
          <w:b/>
          <w:sz w:val="32"/>
          <w:szCs w:val="32"/>
        </w:rPr>
        <w:t>安排</w:t>
      </w:r>
      <w:r w:rsidR="00744F57" w:rsidRPr="00853CE1">
        <w:rPr>
          <w:rFonts w:ascii="仿宋" w:eastAsia="仿宋" w:hAnsi="仿宋" w:hint="eastAsia"/>
          <w:b/>
          <w:sz w:val="32"/>
          <w:szCs w:val="32"/>
        </w:rPr>
        <w:t>情况</w:t>
      </w:r>
    </w:p>
    <w:p w:rsidR="00744F57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 w:rsidRPr="00B1324F">
        <w:rPr>
          <w:rFonts w:ascii="仿宋" w:eastAsia="仿宋" w:hAnsi="仿宋" w:hint="eastAsia"/>
          <w:sz w:val="32"/>
          <w:szCs w:val="32"/>
        </w:rPr>
        <w:t xml:space="preserve"> 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B1324F">
        <w:rPr>
          <w:rFonts w:ascii="仿宋" w:eastAsia="仿宋" w:hAnsi="仿宋" w:hint="eastAsia"/>
          <w:sz w:val="32"/>
          <w:szCs w:val="32"/>
        </w:rPr>
        <w:t>年全县基金预算收入</w:t>
      </w:r>
      <w:r w:rsidR="00FB731A">
        <w:rPr>
          <w:rFonts w:ascii="仿宋" w:eastAsia="仿宋" w:hAnsi="仿宋" w:hint="eastAsia"/>
          <w:sz w:val="32"/>
          <w:szCs w:val="32"/>
        </w:rPr>
        <w:t>安排</w:t>
      </w:r>
      <w:r w:rsidR="00842F40">
        <w:rPr>
          <w:rFonts w:ascii="仿宋" w:eastAsia="仿宋" w:hAnsi="仿宋" w:hint="eastAsia"/>
          <w:sz w:val="32"/>
          <w:szCs w:val="32"/>
        </w:rPr>
        <w:t>2.9</w:t>
      </w:r>
      <w:r w:rsidRPr="00B1324F">
        <w:rPr>
          <w:rFonts w:ascii="仿宋" w:eastAsia="仿宋" w:hAnsi="仿宋" w:hint="eastAsia"/>
          <w:sz w:val="32"/>
          <w:szCs w:val="32"/>
        </w:rPr>
        <w:t>亿元，其中：国有土地使用权出让收入（</w:t>
      </w:r>
      <w:r>
        <w:rPr>
          <w:rFonts w:ascii="仿宋" w:eastAsia="仿宋" w:hAnsi="仿宋" w:hint="eastAsia"/>
          <w:sz w:val="32"/>
          <w:szCs w:val="32"/>
        </w:rPr>
        <w:t>含企业垫付成本</w:t>
      </w:r>
      <w:r w:rsidRPr="00B1324F">
        <w:rPr>
          <w:rFonts w:ascii="仿宋" w:eastAsia="仿宋" w:hAnsi="仿宋" w:hint="eastAsia"/>
          <w:sz w:val="32"/>
          <w:szCs w:val="32"/>
        </w:rPr>
        <w:t>）</w:t>
      </w:r>
      <w:r w:rsidR="00F77C83">
        <w:rPr>
          <w:rFonts w:ascii="仿宋" w:eastAsia="仿宋" w:hAnsi="仿宋" w:hint="eastAsia"/>
          <w:sz w:val="32"/>
          <w:szCs w:val="32"/>
        </w:rPr>
        <w:t>2.5</w:t>
      </w:r>
      <w:r w:rsidRPr="00B1324F">
        <w:rPr>
          <w:rFonts w:ascii="仿宋" w:eastAsia="仿宋" w:hAnsi="仿宋" w:hint="eastAsia"/>
          <w:sz w:val="32"/>
          <w:szCs w:val="32"/>
        </w:rPr>
        <w:t>亿元，城市配套费收入</w:t>
      </w:r>
      <w:r w:rsidR="00F77C83">
        <w:rPr>
          <w:rFonts w:ascii="仿宋" w:eastAsia="仿宋" w:hAnsi="仿宋" w:hint="eastAsia"/>
          <w:sz w:val="32"/>
          <w:szCs w:val="32"/>
        </w:rPr>
        <w:t>4000</w:t>
      </w:r>
      <w:r w:rsidRPr="00B1324F">
        <w:rPr>
          <w:rFonts w:ascii="仿宋" w:eastAsia="仿宋" w:hAnsi="仿宋" w:hint="eastAsia"/>
          <w:sz w:val="32"/>
          <w:szCs w:val="32"/>
        </w:rPr>
        <w:t>万元</w:t>
      </w:r>
      <w:r w:rsidRPr="00A61676">
        <w:rPr>
          <w:rFonts w:ascii="仿宋" w:eastAsia="仿宋" w:hAnsi="仿宋" w:hint="eastAsia"/>
          <w:sz w:val="32"/>
          <w:szCs w:val="32"/>
        </w:rPr>
        <w:t>。</w:t>
      </w:r>
    </w:p>
    <w:p w:rsidR="00744F57" w:rsidRPr="008A6525" w:rsidRDefault="00FB731A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</w:t>
      </w:r>
      <w:r w:rsidR="00744F57" w:rsidRPr="00853CE1">
        <w:rPr>
          <w:rFonts w:ascii="仿宋" w:eastAsia="仿宋" w:hAnsi="仿宋" w:hint="eastAsia"/>
          <w:b/>
          <w:sz w:val="32"/>
          <w:szCs w:val="32"/>
        </w:rPr>
        <w:t>国有资本经营预算收入</w:t>
      </w:r>
      <w:r>
        <w:rPr>
          <w:rFonts w:ascii="仿宋" w:eastAsia="仿宋" w:hAnsi="仿宋" w:hint="eastAsia"/>
          <w:b/>
          <w:sz w:val="32"/>
          <w:szCs w:val="32"/>
        </w:rPr>
        <w:t>安排</w:t>
      </w:r>
      <w:r w:rsidR="00744F57" w:rsidRPr="00853CE1">
        <w:rPr>
          <w:rFonts w:ascii="仿宋" w:eastAsia="仿宋" w:hAnsi="仿宋" w:hint="eastAsia"/>
          <w:b/>
          <w:sz w:val="32"/>
          <w:szCs w:val="32"/>
        </w:rPr>
        <w:t>情况</w:t>
      </w:r>
    </w:p>
    <w:p w:rsidR="00744F57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E53553">
        <w:rPr>
          <w:rFonts w:ascii="仿宋" w:eastAsia="仿宋" w:hAnsi="仿宋" w:hint="eastAsia"/>
          <w:sz w:val="32"/>
          <w:szCs w:val="32"/>
        </w:rPr>
        <w:t>2021年全县国有资本经营预算收入安排3亿元，较上年实绩2.05</w:t>
      </w:r>
      <w:r w:rsidR="001436DE">
        <w:rPr>
          <w:rFonts w:ascii="仿宋" w:eastAsia="仿宋" w:hAnsi="仿宋" w:hint="eastAsia"/>
          <w:sz w:val="32"/>
          <w:szCs w:val="32"/>
        </w:rPr>
        <w:t>亿元增长</w:t>
      </w:r>
      <w:r w:rsidRPr="00E53553">
        <w:rPr>
          <w:rFonts w:ascii="仿宋" w:eastAsia="仿宋" w:hAnsi="仿宋" w:hint="eastAsia"/>
          <w:sz w:val="32"/>
          <w:szCs w:val="32"/>
        </w:rPr>
        <w:t>46.34</w:t>
      </w:r>
      <w:r>
        <w:rPr>
          <w:rFonts w:ascii="仿宋" w:eastAsia="仿宋" w:hAnsi="仿宋" w:hint="eastAsia"/>
          <w:sz w:val="32"/>
          <w:szCs w:val="32"/>
        </w:rPr>
        <w:t>%</w:t>
      </w:r>
      <w:r w:rsidRPr="00E53553">
        <w:rPr>
          <w:rFonts w:ascii="仿宋" w:eastAsia="仿宋" w:hAnsi="仿宋" w:hint="eastAsia"/>
          <w:sz w:val="32"/>
          <w:szCs w:val="32"/>
        </w:rPr>
        <w:t>，增收0.95亿元，其中：利润收入2亿元，</w:t>
      </w:r>
      <w:r w:rsidRPr="00E53553">
        <w:rPr>
          <w:rFonts w:ascii="仿宋" w:eastAsia="仿宋" w:hAnsi="仿宋" w:hint="eastAsia"/>
          <w:sz w:val="32"/>
          <w:szCs w:val="32"/>
        </w:rPr>
        <w:lastRenderedPageBreak/>
        <w:t>对外投资股息、股利收入1亿元。</w:t>
      </w:r>
    </w:p>
    <w:p w:rsidR="00744F57" w:rsidRPr="00853CE1" w:rsidRDefault="00FB731A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</w:t>
      </w:r>
      <w:r w:rsidR="00744F57" w:rsidRPr="00853CE1">
        <w:rPr>
          <w:rFonts w:ascii="仿宋" w:eastAsia="仿宋" w:hAnsi="仿宋" w:hint="eastAsia"/>
          <w:b/>
          <w:sz w:val="32"/>
          <w:szCs w:val="32"/>
        </w:rPr>
        <w:t>社保基金预算收入</w:t>
      </w:r>
      <w:r>
        <w:rPr>
          <w:rFonts w:ascii="仿宋" w:eastAsia="仿宋" w:hAnsi="仿宋" w:hint="eastAsia"/>
          <w:b/>
          <w:sz w:val="32"/>
          <w:szCs w:val="32"/>
        </w:rPr>
        <w:t>安排</w:t>
      </w:r>
      <w:r w:rsidR="00744F57" w:rsidRPr="00853CE1">
        <w:rPr>
          <w:rFonts w:ascii="仿宋" w:eastAsia="仿宋" w:hAnsi="仿宋" w:hint="eastAsia"/>
          <w:b/>
          <w:sz w:val="32"/>
          <w:szCs w:val="32"/>
        </w:rPr>
        <w:t>情况</w:t>
      </w:r>
    </w:p>
    <w:p w:rsidR="00744F57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BF710D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BF710D">
        <w:rPr>
          <w:rFonts w:ascii="仿宋" w:eastAsia="仿宋" w:hAnsi="仿宋" w:hint="eastAsia"/>
          <w:sz w:val="32"/>
          <w:szCs w:val="32"/>
        </w:rPr>
        <w:t>年全</w:t>
      </w:r>
      <w:r>
        <w:rPr>
          <w:rFonts w:ascii="仿宋" w:eastAsia="仿宋" w:hAnsi="仿宋" w:hint="eastAsia"/>
          <w:sz w:val="32"/>
          <w:szCs w:val="32"/>
        </w:rPr>
        <w:t>县</w:t>
      </w:r>
      <w:r w:rsidRPr="00BF710D">
        <w:rPr>
          <w:rFonts w:ascii="仿宋" w:eastAsia="仿宋" w:hAnsi="仿宋" w:hint="eastAsia"/>
          <w:sz w:val="32"/>
          <w:szCs w:val="32"/>
        </w:rPr>
        <w:t>社保基金预算收入安排</w:t>
      </w:r>
      <w:r>
        <w:rPr>
          <w:rFonts w:ascii="仿宋" w:eastAsia="仿宋" w:hAnsi="仿宋" w:hint="eastAsia"/>
          <w:sz w:val="32"/>
          <w:szCs w:val="32"/>
        </w:rPr>
        <w:t>3.61</w:t>
      </w:r>
      <w:r w:rsidRPr="00BF710D">
        <w:rPr>
          <w:rFonts w:ascii="仿宋" w:eastAsia="仿宋" w:hAnsi="仿宋" w:hint="eastAsia"/>
          <w:sz w:val="32"/>
          <w:szCs w:val="32"/>
        </w:rPr>
        <w:t>亿元，其中</w:t>
      </w:r>
      <w:r>
        <w:rPr>
          <w:rFonts w:ascii="仿宋" w:eastAsia="仿宋" w:hAnsi="仿宋" w:hint="eastAsia"/>
          <w:sz w:val="32"/>
          <w:szCs w:val="32"/>
        </w:rPr>
        <w:t>：</w:t>
      </w:r>
      <w:r w:rsidRPr="00BF710D">
        <w:rPr>
          <w:rFonts w:ascii="仿宋" w:eastAsia="仿宋" w:hAnsi="仿宋" w:hint="eastAsia"/>
          <w:sz w:val="32"/>
          <w:szCs w:val="32"/>
        </w:rPr>
        <w:t>城镇居民养老保险预算收入</w:t>
      </w:r>
      <w:r>
        <w:rPr>
          <w:rFonts w:ascii="仿宋" w:eastAsia="仿宋" w:hAnsi="仿宋" w:hint="eastAsia"/>
          <w:sz w:val="32"/>
          <w:szCs w:val="32"/>
        </w:rPr>
        <w:t>1.43</w:t>
      </w:r>
      <w:r w:rsidRPr="00BF710D">
        <w:rPr>
          <w:rFonts w:ascii="仿宋" w:eastAsia="仿宋" w:hAnsi="仿宋" w:hint="eastAsia"/>
          <w:sz w:val="32"/>
          <w:szCs w:val="32"/>
        </w:rPr>
        <w:t>亿元，机关事业单位养老保险预算收入2.</w:t>
      </w:r>
      <w:r>
        <w:rPr>
          <w:rFonts w:ascii="仿宋" w:eastAsia="仿宋" w:hAnsi="仿宋" w:hint="eastAsia"/>
          <w:sz w:val="32"/>
          <w:szCs w:val="32"/>
        </w:rPr>
        <w:t>18</w:t>
      </w:r>
      <w:r w:rsidRPr="00BF710D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B731A" w:rsidRPr="00744F57" w:rsidRDefault="00FB731A" w:rsidP="00FB731A">
      <w:pPr>
        <w:pBdr>
          <w:bottom w:val="single" w:sz="4" w:space="30" w:color="FFFFFF"/>
        </w:pBdr>
        <w:tabs>
          <w:tab w:val="left" w:pos="-180"/>
        </w:tabs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44F57">
        <w:rPr>
          <w:rFonts w:ascii="楷体" w:eastAsia="楷体" w:hAnsi="楷体" w:hint="eastAsia"/>
          <w:b/>
          <w:sz w:val="32"/>
          <w:szCs w:val="32"/>
        </w:rPr>
        <w:t>（二）2021年财政预算支出安排情况</w:t>
      </w:r>
    </w:p>
    <w:p w:rsidR="00FB731A" w:rsidRPr="00C826C2" w:rsidRDefault="00FB731A" w:rsidP="00C826C2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50" w:firstLine="803"/>
        <w:rPr>
          <w:rFonts w:ascii="楷体" w:eastAsia="楷体" w:hAnsi="楷体"/>
          <w:b/>
          <w:sz w:val="32"/>
          <w:szCs w:val="32"/>
        </w:rPr>
      </w:pPr>
      <w:r w:rsidRPr="00C826C2">
        <w:rPr>
          <w:rFonts w:ascii="仿宋" w:eastAsia="仿宋" w:hAnsi="仿宋" w:hint="eastAsia"/>
          <w:b/>
          <w:sz w:val="32"/>
          <w:szCs w:val="32"/>
        </w:rPr>
        <w:t>预算安排原则</w:t>
      </w:r>
      <w:r w:rsidR="00C826C2">
        <w:rPr>
          <w:rFonts w:ascii="仿宋" w:eastAsia="仿宋" w:hAnsi="仿宋" w:hint="eastAsia"/>
          <w:sz w:val="32"/>
          <w:szCs w:val="32"/>
        </w:rPr>
        <w:t>：</w:t>
      </w:r>
      <w:r w:rsidRPr="00634742">
        <w:rPr>
          <w:rFonts w:ascii="仿宋" w:eastAsia="仿宋" w:hAnsi="仿宋" w:hint="eastAsia"/>
          <w:sz w:val="32"/>
          <w:szCs w:val="32"/>
        </w:rPr>
        <w:t>以收定支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34742">
        <w:rPr>
          <w:rFonts w:ascii="仿宋" w:eastAsia="仿宋" w:hAnsi="仿宋" w:hint="eastAsia"/>
          <w:sz w:val="32"/>
          <w:szCs w:val="32"/>
        </w:rPr>
        <w:t>量入为出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34742">
        <w:rPr>
          <w:rFonts w:ascii="仿宋" w:eastAsia="仿宋" w:hAnsi="仿宋" w:hint="eastAsia"/>
          <w:sz w:val="32"/>
          <w:szCs w:val="32"/>
        </w:rPr>
        <w:t>精打细算</w:t>
      </w:r>
      <w:r>
        <w:rPr>
          <w:rFonts w:ascii="仿宋" w:eastAsia="仿宋" w:hAnsi="仿宋" w:hint="eastAsia"/>
          <w:sz w:val="32"/>
          <w:szCs w:val="32"/>
        </w:rPr>
        <w:t>、厉行节俭、统筹兼顾、突出重点。全力以赴保工资、保运转、保基本民生，有序化解政府债务、隐性债务、清理拖欠民企账款，全力保障脱贫攻坚与乡村振兴、污染防治</w:t>
      </w:r>
      <w:r w:rsidR="001436DE">
        <w:rPr>
          <w:rFonts w:ascii="仿宋" w:eastAsia="仿宋" w:hAnsi="仿宋" w:hint="eastAsia"/>
          <w:sz w:val="32"/>
          <w:szCs w:val="32"/>
        </w:rPr>
        <w:t>等方面</w:t>
      </w:r>
      <w:r>
        <w:rPr>
          <w:rFonts w:ascii="仿宋" w:eastAsia="仿宋" w:hAnsi="仿宋" w:hint="eastAsia"/>
          <w:sz w:val="32"/>
          <w:szCs w:val="32"/>
        </w:rPr>
        <w:t>支出。</w:t>
      </w:r>
    </w:p>
    <w:p w:rsidR="00FB731A" w:rsidRDefault="00FB731A" w:rsidP="00FB731A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2021年细化到目预算严格按照陕西省“财政云”预算编制软件，实行零基预算、总额控制、部门编制、财政审核“两上两下”的预算方式，细化专项支出，严控</w:t>
      </w:r>
      <w:r w:rsidRPr="00791459">
        <w:rPr>
          <w:rFonts w:ascii="仿宋" w:eastAsia="仿宋" w:hAnsi="仿宋" w:hint="eastAsia"/>
          <w:sz w:val="32"/>
          <w:szCs w:val="32"/>
        </w:rPr>
        <w:t>支出规模</w:t>
      </w:r>
      <w:r>
        <w:rPr>
          <w:rFonts w:ascii="仿宋" w:eastAsia="仿宋" w:hAnsi="仿宋" w:hint="eastAsia"/>
          <w:sz w:val="32"/>
          <w:szCs w:val="32"/>
        </w:rPr>
        <w:t>，加强结转与</w:t>
      </w:r>
      <w:r w:rsidRPr="00791459">
        <w:rPr>
          <w:rFonts w:ascii="仿宋" w:eastAsia="仿宋" w:hAnsi="仿宋" w:hint="eastAsia"/>
          <w:sz w:val="32"/>
          <w:szCs w:val="32"/>
        </w:rPr>
        <w:t>结余资金的使用</w:t>
      </w:r>
      <w:r>
        <w:rPr>
          <w:rFonts w:ascii="仿宋" w:eastAsia="仿宋" w:hAnsi="仿宋" w:hint="eastAsia"/>
          <w:sz w:val="32"/>
          <w:szCs w:val="32"/>
        </w:rPr>
        <w:t>管理</w:t>
      </w:r>
      <w:r w:rsidRPr="0079145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全面清理</w:t>
      </w:r>
      <w:r w:rsidRPr="00791459">
        <w:rPr>
          <w:rFonts w:ascii="仿宋" w:eastAsia="仿宋" w:hAnsi="仿宋" w:hint="eastAsia"/>
          <w:sz w:val="32"/>
          <w:szCs w:val="32"/>
        </w:rPr>
        <w:t>盘活存量资金</w:t>
      </w:r>
      <w:r>
        <w:rPr>
          <w:rFonts w:ascii="仿宋" w:eastAsia="仿宋" w:hAnsi="仿宋" w:hint="eastAsia"/>
          <w:sz w:val="32"/>
          <w:szCs w:val="32"/>
        </w:rPr>
        <w:t>；</w:t>
      </w:r>
      <w:r w:rsidRPr="00C16A4E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收入进度和</w:t>
      </w:r>
      <w:r w:rsidRPr="00C16A4E">
        <w:rPr>
          <w:rFonts w:ascii="仿宋" w:eastAsia="仿宋" w:hAnsi="仿宋" w:hint="eastAsia"/>
          <w:sz w:val="32"/>
          <w:szCs w:val="32"/>
        </w:rPr>
        <w:t>财力情况，</w:t>
      </w:r>
      <w:r>
        <w:rPr>
          <w:rFonts w:ascii="仿宋" w:eastAsia="仿宋" w:hAnsi="仿宋" w:hint="eastAsia"/>
          <w:sz w:val="32"/>
          <w:szCs w:val="32"/>
        </w:rPr>
        <w:t>重点</w:t>
      </w:r>
      <w:r w:rsidRPr="00342840">
        <w:rPr>
          <w:rFonts w:ascii="仿宋" w:eastAsia="仿宋" w:hAnsi="仿宋" w:hint="eastAsia"/>
          <w:sz w:val="32"/>
          <w:szCs w:val="32"/>
        </w:rPr>
        <w:t>保证人员支出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42840">
        <w:rPr>
          <w:rFonts w:ascii="仿宋" w:eastAsia="仿宋" w:hAnsi="仿宋" w:hint="eastAsia"/>
          <w:sz w:val="32"/>
          <w:szCs w:val="32"/>
        </w:rPr>
        <w:t>机关事业单位运转</w:t>
      </w:r>
      <w:r>
        <w:rPr>
          <w:rFonts w:ascii="仿宋" w:eastAsia="仿宋" w:hAnsi="仿宋" w:hint="eastAsia"/>
          <w:sz w:val="32"/>
          <w:szCs w:val="32"/>
        </w:rPr>
        <w:t>、基本民生</w:t>
      </w:r>
      <w:r w:rsidRPr="00342840">
        <w:rPr>
          <w:rFonts w:ascii="仿宋" w:eastAsia="仿宋" w:hAnsi="仿宋" w:hint="eastAsia"/>
          <w:sz w:val="32"/>
          <w:szCs w:val="32"/>
        </w:rPr>
        <w:t>政策类</w:t>
      </w:r>
      <w:r>
        <w:rPr>
          <w:rFonts w:ascii="仿宋" w:eastAsia="仿宋" w:hAnsi="仿宋" w:hint="eastAsia"/>
          <w:sz w:val="32"/>
          <w:szCs w:val="32"/>
        </w:rPr>
        <w:t>配套</w:t>
      </w:r>
      <w:r w:rsidRPr="00342840"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刚性需求</w:t>
      </w:r>
      <w:r w:rsidRPr="00342840">
        <w:rPr>
          <w:rFonts w:ascii="仿宋" w:eastAsia="仿宋" w:hAnsi="仿宋" w:hint="eastAsia"/>
          <w:sz w:val="32"/>
          <w:szCs w:val="32"/>
        </w:rPr>
        <w:t>。</w:t>
      </w:r>
    </w:p>
    <w:p w:rsidR="00FB731A" w:rsidRPr="00F6690A" w:rsidRDefault="00C826C2" w:rsidP="00C826C2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F6690A">
        <w:rPr>
          <w:rFonts w:ascii="仿宋" w:eastAsia="仿宋" w:hAnsi="仿宋" w:hint="eastAsia"/>
          <w:b/>
          <w:sz w:val="32"/>
          <w:szCs w:val="32"/>
        </w:rPr>
        <w:t>1、</w:t>
      </w:r>
      <w:r w:rsidR="00FB731A" w:rsidRPr="00F6690A">
        <w:rPr>
          <w:rFonts w:ascii="仿宋" w:eastAsia="仿宋" w:hAnsi="仿宋" w:hint="eastAsia"/>
          <w:b/>
          <w:sz w:val="32"/>
          <w:szCs w:val="32"/>
        </w:rPr>
        <w:t>一般公共预算支出安排情况</w:t>
      </w:r>
    </w:p>
    <w:p w:rsidR="00FB731A" w:rsidRPr="005E1518" w:rsidRDefault="00C826C2" w:rsidP="00F6690A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F6690A">
        <w:rPr>
          <w:rFonts w:ascii="仿宋" w:eastAsia="仿宋" w:hAnsi="仿宋" w:hint="eastAsia"/>
          <w:sz w:val="32"/>
          <w:szCs w:val="32"/>
        </w:rPr>
        <w:t>（1）</w:t>
      </w:r>
      <w:r w:rsidR="00FB731A" w:rsidRPr="00F6690A">
        <w:rPr>
          <w:rFonts w:ascii="仿宋" w:eastAsia="仿宋" w:hAnsi="仿宋" w:hint="eastAsia"/>
          <w:sz w:val="32"/>
          <w:szCs w:val="32"/>
        </w:rPr>
        <w:t>人员经费方面：</w:t>
      </w:r>
      <w:r w:rsidR="00FB731A" w:rsidRPr="000D3D17">
        <w:rPr>
          <w:rFonts w:ascii="仿宋" w:eastAsia="仿宋" w:hAnsi="仿宋" w:hint="eastAsia"/>
          <w:sz w:val="32"/>
          <w:szCs w:val="32"/>
        </w:rPr>
        <w:t>除常规</w:t>
      </w:r>
      <w:r w:rsidR="00FB731A">
        <w:rPr>
          <w:rFonts w:ascii="仿宋" w:eastAsia="仿宋" w:hAnsi="仿宋" w:hint="eastAsia"/>
          <w:sz w:val="32"/>
          <w:szCs w:val="32"/>
        </w:rPr>
        <w:t>性人员工资、津补贴</w:t>
      </w:r>
      <w:r w:rsidR="00FB731A" w:rsidRPr="000D3D17">
        <w:rPr>
          <w:rFonts w:ascii="仿宋" w:eastAsia="仿宋" w:hAnsi="仿宋" w:hint="eastAsia"/>
          <w:sz w:val="32"/>
          <w:szCs w:val="32"/>
        </w:rPr>
        <w:t>预算外</w:t>
      </w:r>
      <w:r w:rsidR="00FB731A">
        <w:rPr>
          <w:rFonts w:ascii="仿宋" w:eastAsia="仿宋" w:hAnsi="仿宋" w:hint="eastAsia"/>
          <w:sz w:val="32"/>
          <w:szCs w:val="32"/>
        </w:rPr>
        <w:t>，2020年</w:t>
      </w:r>
      <w:r w:rsidR="00FB731A" w:rsidRPr="000D3D17">
        <w:rPr>
          <w:rFonts w:ascii="仿宋" w:eastAsia="仿宋" w:hAnsi="仿宋" w:hint="eastAsia"/>
          <w:sz w:val="32"/>
          <w:szCs w:val="32"/>
        </w:rPr>
        <w:t>调资晋级</w:t>
      </w:r>
      <w:r w:rsidR="00FB731A">
        <w:rPr>
          <w:rFonts w:ascii="仿宋" w:eastAsia="仿宋" w:hAnsi="仿宋" w:hint="eastAsia"/>
          <w:sz w:val="32"/>
          <w:szCs w:val="32"/>
        </w:rPr>
        <w:t>、困难职工补助、公益性岗位、见习人员</w:t>
      </w:r>
      <w:r w:rsidR="00FB731A" w:rsidRPr="00CE6AE3">
        <w:rPr>
          <w:rFonts w:ascii="仿宋" w:eastAsia="仿宋" w:hAnsi="仿宋" w:hint="eastAsia"/>
          <w:sz w:val="32"/>
          <w:szCs w:val="32"/>
        </w:rPr>
        <w:t>、城镇社区专职人员</w:t>
      </w:r>
      <w:r w:rsidR="00FB731A">
        <w:rPr>
          <w:rFonts w:ascii="仿宋" w:eastAsia="仿宋" w:hAnsi="仿宋" w:hint="eastAsia"/>
          <w:sz w:val="32"/>
          <w:szCs w:val="32"/>
        </w:rPr>
        <w:t>及各类</w:t>
      </w:r>
      <w:r w:rsidR="00FB731A" w:rsidRPr="00CE6AE3">
        <w:rPr>
          <w:rFonts w:ascii="仿宋" w:eastAsia="仿宋" w:hAnsi="仿宋" w:hint="eastAsia"/>
          <w:sz w:val="32"/>
          <w:szCs w:val="32"/>
        </w:rPr>
        <w:t>社保类人员补贴</w:t>
      </w:r>
      <w:r w:rsidR="00FB731A">
        <w:rPr>
          <w:rFonts w:ascii="仿宋" w:eastAsia="仿宋" w:hAnsi="仿宋" w:hint="eastAsia"/>
          <w:sz w:val="32"/>
          <w:szCs w:val="32"/>
        </w:rPr>
        <w:t>、保险</w:t>
      </w:r>
      <w:r w:rsidR="00FB731A" w:rsidRPr="00CE6AE3">
        <w:rPr>
          <w:rFonts w:ascii="仿宋" w:eastAsia="仿宋" w:hAnsi="仿宋" w:hint="eastAsia"/>
          <w:sz w:val="32"/>
          <w:szCs w:val="32"/>
        </w:rPr>
        <w:t>、</w:t>
      </w:r>
      <w:r w:rsidR="00FB731A">
        <w:rPr>
          <w:rFonts w:ascii="仿宋" w:eastAsia="仿宋" w:hAnsi="仿宋" w:hint="eastAsia"/>
          <w:sz w:val="32"/>
          <w:szCs w:val="32"/>
        </w:rPr>
        <w:t>征收机构及煤炭运销秩序整顿奖励、</w:t>
      </w:r>
      <w:r w:rsidR="00FB731A" w:rsidRPr="00CE6AE3">
        <w:rPr>
          <w:rFonts w:ascii="仿宋" w:eastAsia="仿宋" w:hAnsi="仿宋" w:hint="eastAsia"/>
          <w:sz w:val="32"/>
          <w:szCs w:val="32"/>
        </w:rPr>
        <w:t>教育系统六类地区绩效考核、村干部工资补助等支出</w:t>
      </w:r>
      <w:r w:rsidR="00FB731A">
        <w:rPr>
          <w:rFonts w:ascii="仿宋" w:eastAsia="仿宋" w:hAnsi="仿宋" w:hint="eastAsia"/>
          <w:sz w:val="32"/>
          <w:szCs w:val="32"/>
        </w:rPr>
        <w:t>统一按照惯例列入人员经费预算，共安排支出18.01亿元。</w:t>
      </w:r>
    </w:p>
    <w:p w:rsidR="00FB731A" w:rsidRPr="00F6690A" w:rsidRDefault="00C826C2" w:rsidP="00F6690A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F6690A">
        <w:rPr>
          <w:rFonts w:ascii="仿宋" w:eastAsia="仿宋" w:hAnsi="仿宋" w:hint="eastAsia"/>
          <w:sz w:val="32"/>
          <w:szCs w:val="32"/>
        </w:rPr>
        <w:lastRenderedPageBreak/>
        <w:t>（2）</w:t>
      </w:r>
      <w:r w:rsidR="00FB731A" w:rsidRPr="00F6690A">
        <w:rPr>
          <w:rFonts w:ascii="仿宋" w:eastAsia="仿宋" w:hAnsi="仿宋" w:hint="eastAsia"/>
          <w:sz w:val="32"/>
          <w:szCs w:val="32"/>
        </w:rPr>
        <w:t>保运转方面：</w:t>
      </w:r>
    </w:p>
    <w:p w:rsidR="00FB731A" w:rsidRPr="002239FA" w:rsidRDefault="00FB731A" w:rsidP="00C826C2">
      <w:pPr>
        <w:pBdr>
          <w:bottom w:val="single" w:sz="4" w:space="30" w:color="FFFFFF"/>
        </w:pBdr>
        <w:tabs>
          <w:tab w:val="left" w:pos="-180"/>
        </w:tabs>
        <w:ind w:firstLineChars="250" w:firstLine="80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公用经费：按照定员定额标准，总量控制，共安排公用经费</w:t>
      </w:r>
      <w:r w:rsidR="00B65048">
        <w:rPr>
          <w:rFonts w:ascii="仿宋" w:eastAsia="仿宋" w:hAnsi="仿宋" w:hint="eastAsia"/>
          <w:sz w:val="32"/>
          <w:szCs w:val="32"/>
        </w:rPr>
        <w:t>12907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FB731A" w:rsidRDefault="00FB731A" w:rsidP="00FB731A">
      <w:pPr>
        <w:pBdr>
          <w:bottom w:val="single" w:sz="4" w:space="30" w:color="FFFFFF"/>
        </w:pBdr>
        <w:tabs>
          <w:tab w:val="left" w:pos="-18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826C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工会经费预算：</w:t>
      </w:r>
      <w:r w:rsidRPr="006E54F0">
        <w:rPr>
          <w:rFonts w:ascii="仿宋" w:eastAsia="仿宋" w:hAnsi="仿宋" w:hint="eastAsia"/>
          <w:sz w:val="32"/>
          <w:szCs w:val="32"/>
        </w:rPr>
        <w:t>根据陕西省总工会</w:t>
      </w:r>
      <w:r>
        <w:rPr>
          <w:rFonts w:ascii="仿宋" w:eastAsia="仿宋" w:hAnsi="仿宋" w:hint="eastAsia"/>
          <w:sz w:val="32"/>
          <w:szCs w:val="32"/>
        </w:rPr>
        <w:t>关于印发</w:t>
      </w:r>
      <w:r w:rsidRPr="00087DC2">
        <w:rPr>
          <w:rFonts w:ascii="仿宋" w:eastAsia="仿宋" w:hAnsi="仿宋" w:hint="eastAsia"/>
          <w:sz w:val="32"/>
          <w:szCs w:val="32"/>
        </w:rPr>
        <w:t>《陕西省基层工会经费收支管理办法实施细则(修订)》的通知</w:t>
      </w:r>
      <w:r w:rsidR="001063CA">
        <w:rPr>
          <w:rFonts w:ascii="仿宋" w:eastAsia="仿宋" w:hAnsi="仿宋" w:hint="eastAsia"/>
          <w:sz w:val="32"/>
          <w:szCs w:val="32"/>
        </w:rPr>
        <w:t>（陕工发[</w:t>
      </w:r>
      <w:r w:rsidRPr="006E54F0">
        <w:rPr>
          <w:rFonts w:ascii="仿宋" w:eastAsia="仿宋" w:hAnsi="仿宋" w:hint="eastAsia"/>
          <w:sz w:val="32"/>
          <w:szCs w:val="32"/>
        </w:rPr>
        <w:t>2019</w:t>
      </w:r>
      <w:r w:rsidR="001063CA">
        <w:rPr>
          <w:rFonts w:ascii="仿宋" w:eastAsia="仿宋" w:hAnsi="仿宋" w:hint="eastAsia"/>
          <w:sz w:val="32"/>
          <w:szCs w:val="32"/>
        </w:rPr>
        <w:t>]</w:t>
      </w:r>
      <w:r w:rsidRPr="006E54F0">
        <w:rPr>
          <w:rFonts w:ascii="仿宋" w:eastAsia="仿宋" w:hAnsi="仿宋" w:hint="eastAsia"/>
          <w:sz w:val="32"/>
          <w:szCs w:val="32"/>
        </w:rPr>
        <w:t>20号</w:t>
      </w:r>
      <w:r w:rsidR="001063CA">
        <w:rPr>
          <w:rFonts w:ascii="仿宋" w:eastAsia="仿宋" w:hAnsi="仿宋" w:hint="eastAsia"/>
          <w:sz w:val="32"/>
          <w:szCs w:val="32"/>
        </w:rPr>
        <w:t>）</w:t>
      </w:r>
      <w:r w:rsidRPr="006E54F0">
        <w:rPr>
          <w:rFonts w:ascii="仿宋" w:eastAsia="仿宋" w:hAnsi="仿宋" w:hint="eastAsia"/>
          <w:sz w:val="32"/>
          <w:szCs w:val="32"/>
        </w:rPr>
        <w:t>精神，工会经费按照行政事业单位职工工资总额的2%预算，</w:t>
      </w:r>
      <w:r>
        <w:rPr>
          <w:rFonts w:ascii="仿宋" w:eastAsia="仿宋" w:hAnsi="仿宋" w:hint="eastAsia"/>
          <w:sz w:val="32"/>
          <w:szCs w:val="32"/>
        </w:rPr>
        <w:t>全年</w:t>
      </w:r>
      <w:r w:rsidRPr="006E54F0">
        <w:rPr>
          <w:rFonts w:ascii="仿宋" w:eastAsia="仿宋" w:hAnsi="仿宋" w:hint="eastAsia"/>
          <w:sz w:val="32"/>
          <w:szCs w:val="32"/>
        </w:rPr>
        <w:t>预算工会经费1</w:t>
      </w:r>
      <w:r>
        <w:rPr>
          <w:rFonts w:ascii="仿宋" w:eastAsia="仿宋" w:hAnsi="仿宋" w:hint="eastAsia"/>
          <w:sz w:val="32"/>
          <w:szCs w:val="32"/>
        </w:rPr>
        <w:t>518</w:t>
      </w:r>
      <w:r w:rsidRPr="006E54F0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B731A" w:rsidRDefault="00FB731A" w:rsidP="00FB731A">
      <w:pPr>
        <w:pBdr>
          <w:bottom w:val="single" w:sz="4" w:space="30" w:color="FFFFFF"/>
        </w:pBdr>
        <w:tabs>
          <w:tab w:val="left" w:pos="-18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826C2">
        <w:rPr>
          <w:rFonts w:ascii="仿宋" w:eastAsia="仿宋" w:hAnsi="仿宋" w:hint="eastAsia"/>
          <w:sz w:val="32"/>
          <w:szCs w:val="32"/>
        </w:rPr>
        <w:t xml:space="preserve"> </w:t>
      </w:r>
      <w:r w:rsidRPr="000579B5">
        <w:rPr>
          <w:rFonts w:ascii="仿宋" w:eastAsia="仿宋" w:hAnsi="仿宋" w:hint="eastAsia"/>
          <w:sz w:val="32"/>
          <w:szCs w:val="32"/>
        </w:rPr>
        <w:t>车辆运</w:t>
      </w:r>
      <w:r>
        <w:rPr>
          <w:rFonts w:ascii="仿宋" w:eastAsia="仿宋" w:hAnsi="仿宋" w:hint="eastAsia"/>
          <w:sz w:val="32"/>
          <w:szCs w:val="32"/>
        </w:rPr>
        <w:t>行经费：根据公车办公车改革后核定的车辆编制数，区分公务车、工具车、执法车、特种车及租车补贴,</w:t>
      </w:r>
      <w:r w:rsidR="001063CA"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 w:hint="eastAsia"/>
          <w:sz w:val="32"/>
          <w:szCs w:val="32"/>
        </w:rPr>
        <w:t>安排支出1100万元。</w:t>
      </w:r>
    </w:p>
    <w:p w:rsidR="00FB731A" w:rsidRDefault="00FB731A" w:rsidP="00FB731A">
      <w:pPr>
        <w:pBdr>
          <w:bottom w:val="single" w:sz="4" w:space="30" w:color="FFFFFF"/>
        </w:pBdr>
        <w:tabs>
          <w:tab w:val="left" w:pos="-18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826C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房租费：根据各单位报回的租赁报告及合同，由财政局资产管理股实地调查、核实，将现公有房屋进行调配解决后，安排支出770万元。</w:t>
      </w:r>
    </w:p>
    <w:p w:rsidR="00FB731A" w:rsidRDefault="00FB731A" w:rsidP="00FB731A">
      <w:pPr>
        <w:pBdr>
          <w:bottom w:val="single" w:sz="4" w:space="30" w:color="FFFFFF"/>
        </w:pBdr>
        <w:tabs>
          <w:tab w:val="left" w:pos="-18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C826C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征收机构保障经费：</w:t>
      </w:r>
      <w:r w:rsidR="001063CA"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 w:hint="eastAsia"/>
          <w:sz w:val="32"/>
          <w:szCs w:val="32"/>
        </w:rPr>
        <w:t>安排1824万元。</w:t>
      </w:r>
    </w:p>
    <w:p w:rsidR="00FB731A" w:rsidRPr="00243900" w:rsidRDefault="00FB731A" w:rsidP="00FB731A">
      <w:pPr>
        <w:pBdr>
          <w:bottom w:val="single" w:sz="4" w:space="30" w:color="FFFFFF"/>
        </w:pBdr>
        <w:tabs>
          <w:tab w:val="left" w:pos="-18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826C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乡镇综合财力补助</w:t>
      </w:r>
      <w:r w:rsidR="00C826C2">
        <w:rPr>
          <w:rFonts w:ascii="仿宋" w:eastAsia="仿宋" w:hAnsi="仿宋" w:hint="eastAsia"/>
          <w:sz w:val="32"/>
          <w:szCs w:val="32"/>
        </w:rPr>
        <w:t>方面：</w:t>
      </w:r>
      <w:r>
        <w:rPr>
          <w:rFonts w:ascii="仿宋" w:eastAsia="仿宋" w:hAnsi="仿宋" w:hint="eastAsia"/>
          <w:sz w:val="32"/>
          <w:szCs w:val="32"/>
        </w:rPr>
        <w:t>安排各镇（便民服务中心）综合财力补助1264万元（综合财力补助资金中包含镇人大及代表经费、综治经费、人武经费等）</w:t>
      </w:r>
      <w:r w:rsidR="00BC4DC2">
        <w:rPr>
          <w:rFonts w:ascii="仿宋" w:eastAsia="仿宋" w:hAnsi="仿宋" w:hint="eastAsia"/>
          <w:sz w:val="32"/>
          <w:szCs w:val="32"/>
        </w:rPr>
        <w:t>。</w:t>
      </w:r>
      <w:r w:rsidRPr="00C826C2">
        <w:rPr>
          <w:rFonts w:ascii="仿宋" w:eastAsia="仿宋" w:hAnsi="仿宋" w:hint="eastAsia"/>
          <w:sz w:val="32"/>
          <w:szCs w:val="32"/>
        </w:rPr>
        <w:t xml:space="preserve"> </w:t>
      </w:r>
    </w:p>
    <w:p w:rsidR="00E91794" w:rsidRDefault="00DD2280" w:rsidP="00F6690A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F6690A">
        <w:rPr>
          <w:rFonts w:ascii="仿宋" w:eastAsia="仿宋" w:hAnsi="仿宋" w:hint="eastAsia"/>
          <w:sz w:val="32"/>
          <w:szCs w:val="32"/>
        </w:rPr>
        <w:t>（3）</w:t>
      </w:r>
      <w:r w:rsidR="00FB731A" w:rsidRPr="00F6690A">
        <w:rPr>
          <w:rFonts w:ascii="仿宋" w:eastAsia="仿宋" w:hAnsi="仿宋" w:hint="eastAsia"/>
          <w:sz w:val="32"/>
          <w:szCs w:val="32"/>
        </w:rPr>
        <w:t>保基本民生方面：</w:t>
      </w:r>
      <w:r w:rsidR="00FB731A">
        <w:rPr>
          <w:rFonts w:ascii="仿宋" w:eastAsia="仿宋" w:hAnsi="仿宋" w:hint="eastAsia"/>
          <w:sz w:val="32"/>
          <w:szCs w:val="32"/>
        </w:rPr>
        <w:t>2021年政策补贴类资金共报回</w:t>
      </w:r>
      <w:r w:rsidR="00C826C2">
        <w:rPr>
          <w:rFonts w:ascii="仿宋" w:eastAsia="仿宋" w:hAnsi="仿宋" w:hint="eastAsia"/>
          <w:sz w:val="32"/>
          <w:szCs w:val="32"/>
        </w:rPr>
        <w:t>预算</w:t>
      </w:r>
      <w:r w:rsidR="00FB731A">
        <w:rPr>
          <w:rFonts w:ascii="仿宋" w:eastAsia="仿宋" w:hAnsi="仿宋" w:hint="eastAsia"/>
          <w:sz w:val="32"/>
          <w:szCs w:val="32"/>
        </w:rPr>
        <w:t>76274万元，经财政审核后</w:t>
      </w:r>
      <w:r w:rsidR="00E91794">
        <w:rPr>
          <w:rFonts w:ascii="仿宋" w:eastAsia="仿宋" w:hAnsi="仿宋" w:hint="eastAsia"/>
          <w:sz w:val="32"/>
          <w:szCs w:val="32"/>
        </w:rPr>
        <w:t>核减支出16045万元，调剂往年结余3803万元，安排支出62</w:t>
      </w:r>
      <w:r w:rsidR="002024D2">
        <w:rPr>
          <w:rFonts w:ascii="仿宋" w:eastAsia="仿宋" w:hAnsi="仿宋" w:hint="eastAsia"/>
          <w:sz w:val="32"/>
          <w:szCs w:val="32"/>
        </w:rPr>
        <w:t>2</w:t>
      </w:r>
      <w:r w:rsidR="00497A43">
        <w:rPr>
          <w:rFonts w:ascii="仿宋" w:eastAsia="仿宋" w:hAnsi="仿宋" w:hint="eastAsia"/>
          <w:sz w:val="32"/>
          <w:szCs w:val="32"/>
        </w:rPr>
        <w:t>0</w:t>
      </w:r>
      <w:r w:rsidR="00E91794">
        <w:rPr>
          <w:rFonts w:ascii="仿宋" w:eastAsia="仿宋" w:hAnsi="仿宋" w:hint="eastAsia"/>
          <w:sz w:val="32"/>
          <w:szCs w:val="32"/>
        </w:rPr>
        <w:t>9.55万元（其中：人员补贴类30735.93万元，政策补贴类31473.62万元）。</w:t>
      </w:r>
    </w:p>
    <w:p w:rsidR="00FB731A" w:rsidRDefault="00DD2280" w:rsidP="00F6690A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F6690A">
        <w:rPr>
          <w:rFonts w:ascii="仿宋" w:eastAsia="仿宋" w:hAnsi="仿宋" w:hint="eastAsia"/>
          <w:sz w:val="32"/>
          <w:szCs w:val="32"/>
        </w:rPr>
        <w:t>（4）</w:t>
      </w:r>
      <w:r w:rsidR="00FB731A" w:rsidRPr="00F6690A">
        <w:rPr>
          <w:rFonts w:ascii="仿宋" w:eastAsia="仿宋" w:hAnsi="仿宋" w:hint="eastAsia"/>
          <w:sz w:val="32"/>
          <w:szCs w:val="32"/>
        </w:rPr>
        <w:t>重大项目建设资金方面：</w:t>
      </w:r>
      <w:r w:rsidR="00FB731A">
        <w:rPr>
          <w:rFonts w:ascii="仿宋" w:eastAsia="仿宋" w:hAnsi="仿宋" w:hint="eastAsia"/>
          <w:sz w:val="32"/>
          <w:szCs w:val="32"/>
        </w:rPr>
        <w:t>根据2021</w:t>
      </w:r>
      <w:r w:rsidR="00E91794">
        <w:rPr>
          <w:rFonts w:ascii="仿宋" w:eastAsia="仿宋" w:hAnsi="仿宋" w:hint="eastAsia"/>
          <w:sz w:val="32"/>
          <w:szCs w:val="32"/>
        </w:rPr>
        <w:t>年国民经济和社会</w:t>
      </w:r>
      <w:r w:rsidR="00E91794">
        <w:rPr>
          <w:rFonts w:ascii="仿宋" w:eastAsia="仿宋" w:hAnsi="仿宋" w:hint="eastAsia"/>
          <w:sz w:val="32"/>
          <w:szCs w:val="32"/>
        </w:rPr>
        <w:lastRenderedPageBreak/>
        <w:t>发展计划，重大项目县级</w:t>
      </w:r>
      <w:r w:rsidR="00FB731A">
        <w:rPr>
          <w:rFonts w:ascii="仿宋" w:eastAsia="仿宋" w:hAnsi="仿宋" w:hint="eastAsia"/>
          <w:sz w:val="32"/>
          <w:szCs w:val="32"/>
        </w:rPr>
        <w:t>财政配套资金安排支出64794万元。</w:t>
      </w:r>
    </w:p>
    <w:p w:rsidR="00FB731A" w:rsidRPr="005E1518" w:rsidRDefault="00DD2280" w:rsidP="00F6690A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F6690A">
        <w:rPr>
          <w:rFonts w:ascii="仿宋" w:eastAsia="仿宋" w:hAnsi="仿宋" w:hint="eastAsia"/>
          <w:sz w:val="32"/>
          <w:szCs w:val="32"/>
        </w:rPr>
        <w:t>（5）</w:t>
      </w:r>
      <w:r w:rsidR="00FB731A" w:rsidRPr="00F6690A">
        <w:rPr>
          <w:rFonts w:ascii="仿宋" w:eastAsia="仿宋" w:hAnsi="仿宋" w:hint="eastAsia"/>
          <w:sz w:val="32"/>
          <w:szCs w:val="32"/>
        </w:rPr>
        <w:t>专项资金方面：</w:t>
      </w:r>
      <w:r w:rsidR="00FB731A">
        <w:rPr>
          <w:rFonts w:ascii="仿宋" w:eastAsia="仿宋" w:hAnsi="仿宋" w:hint="eastAsia"/>
          <w:sz w:val="32"/>
          <w:szCs w:val="32"/>
        </w:rPr>
        <w:t>根据政策要求和常务会议纪要等需列入专项资金预算7</w:t>
      </w:r>
      <w:r w:rsidR="000C4209">
        <w:rPr>
          <w:rFonts w:ascii="仿宋" w:eastAsia="仿宋" w:hAnsi="仿宋" w:hint="eastAsia"/>
          <w:sz w:val="32"/>
          <w:szCs w:val="32"/>
        </w:rPr>
        <w:t>7733</w:t>
      </w:r>
      <w:r w:rsidR="00FB731A">
        <w:rPr>
          <w:rFonts w:ascii="仿宋" w:eastAsia="仿宋" w:hAnsi="仿宋" w:hint="eastAsia"/>
          <w:sz w:val="32"/>
          <w:szCs w:val="32"/>
        </w:rPr>
        <w:t>万元，因财力不足，对各</w:t>
      </w:r>
      <w:r w:rsidR="00E91794">
        <w:rPr>
          <w:rFonts w:ascii="仿宋" w:eastAsia="仿宋" w:hAnsi="仿宋" w:hint="eastAsia"/>
          <w:sz w:val="32"/>
          <w:szCs w:val="32"/>
        </w:rPr>
        <w:t>预算</w:t>
      </w:r>
      <w:r w:rsidR="00FB731A">
        <w:rPr>
          <w:rFonts w:ascii="仿宋" w:eastAsia="仿宋" w:hAnsi="仿宋" w:hint="eastAsia"/>
          <w:sz w:val="32"/>
          <w:szCs w:val="32"/>
        </w:rPr>
        <w:t>单位报回的专项资金进行了整合、归并、清理和核减，统筹考虑2020年收付实现制结转资金的基础上，仅对部分政策性很强的专项予以安排，</w:t>
      </w:r>
      <w:r w:rsidR="001436DE">
        <w:rPr>
          <w:rFonts w:ascii="仿宋" w:eastAsia="仿宋" w:hAnsi="仿宋" w:hint="eastAsia"/>
          <w:sz w:val="32"/>
          <w:szCs w:val="32"/>
        </w:rPr>
        <w:t>共</w:t>
      </w:r>
      <w:r w:rsidR="00FB731A" w:rsidRPr="00CF3E63">
        <w:rPr>
          <w:rFonts w:ascii="仿宋" w:eastAsia="仿宋" w:hAnsi="仿宋" w:hint="eastAsia"/>
          <w:sz w:val="32"/>
          <w:szCs w:val="32"/>
        </w:rPr>
        <w:t>安排</w:t>
      </w:r>
      <w:r w:rsidR="00FB731A">
        <w:rPr>
          <w:rFonts w:ascii="仿宋" w:eastAsia="仿宋" w:hAnsi="仿宋" w:hint="eastAsia"/>
          <w:sz w:val="32"/>
          <w:szCs w:val="32"/>
        </w:rPr>
        <w:t>支出</w:t>
      </w:r>
      <w:r w:rsidR="00B65048">
        <w:rPr>
          <w:rFonts w:ascii="仿宋" w:eastAsia="仿宋" w:hAnsi="仿宋" w:hint="eastAsia"/>
          <w:sz w:val="32"/>
          <w:szCs w:val="32"/>
        </w:rPr>
        <w:t>3</w:t>
      </w:r>
      <w:r w:rsidR="002C04C6">
        <w:rPr>
          <w:rFonts w:ascii="仿宋" w:eastAsia="仿宋" w:hAnsi="仿宋" w:hint="eastAsia"/>
          <w:sz w:val="32"/>
          <w:szCs w:val="32"/>
        </w:rPr>
        <w:t>1950</w:t>
      </w:r>
      <w:r w:rsidR="00FB731A" w:rsidRPr="00CF3E63">
        <w:rPr>
          <w:rFonts w:ascii="仿宋" w:eastAsia="仿宋" w:hAnsi="仿宋" w:hint="eastAsia"/>
          <w:sz w:val="32"/>
          <w:szCs w:val="32"/>
        </w:rPr>
        <w:t>万元。</w:t>
      </w:r>
    </w:p>
    <w:p w:rsidR="00FB731A" w:rsidRDefault="00DD2280" w:rsidP="00F6690A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F6690A">
        <w:rPr>
          <w:rFonts w:ascii="仿宋" w:eastAsia="仿宋" w:hAnsi="仿宋" w:hint="eastAsia"/>
          <w:sz w:val="32"/>
          <w:szCs w:val="32"/>
        </w:rPr>
        <w:t>（6）</w:t>
      </w:r>
      <w:r w:rsidR="00FB731A" w:rsidRPr="00F6690A">
        <w:rPr>
          <w:rFonts w:ascii="仿宋" w:eastAsia="仿宋" w:hAnsi="仿宋" w:hint="eastAsia"/>
          <w:sz w:val="32"/>
          <w:szCs w:val="32"/>
        </w:rPr>
        <w:t>清理拖欠民企账款、债务和隐性债务化解方面：</w:t>
      </w:r>
      <w:r w:rsidR="00FB731A">
        <w:rPr>
          <w:rFonts w:ascii="仿宋" w:eastAsia="仿宋" w:hAnsi="仿宋" w:hint="eastAsia"/>
          <w:sz w:val="32"/>
          <w:szCs w:val="32"/>
        </w:rPr>
        <w:t>安排</w:t>
      </w:r>
      <w:r w:rsidR="00E91794">
        <w:rPr>
          <w:rFonts w:ascii="仿宋" w:eastAsia="仿宋" w:hAnsi="仿宋" w:hint="eastAsia"/>
          <w:sz w:val="32"/>
          <w:szCs w:val="32"/>
        </w:rPr>
        <w:t>债务、</w:t>
      </w:r>
      <w:r w:rsidR="00FB731A">
        <w:rPr>
          <w:rFonts w:ascii="仿宋" w:eastAsia="仿宋" w:hAnsi="仿宋" w:hint="eastAsia"/>
          <w:sz w:val="32"/>
          <w:szCs w:val="32"/>
        </w:rPr>
        <w:t>隐性债务化解、债券置换还本付息资金3亿元，清理拖欠民企账款13865万元，共计安排43865万元。</w:t>
      </w:r>
    </w:p>
    <w:p w:rsidR="00FB731A" w:rsidRDefault="00DD2280" w:rsidP="00F6690A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F6690A">
        <w:rPr>
          <w:rFonts w:ascii="仿宋" w:eastAsia="仿宋" w:hAnsi="仿宋" w:hint="eastAsia"/>
          <w:sz w:val="32"/>
          <w:szCs w:val="32"/>
        </w:rPr>
        <w:t>（7）</w:t>
      </w:r>
      <w:r w:rsidR="00FB731A" w:rsidRPr="00F6690A">
        <w:rPr>
          <w:rFonts w:ascii="仿宋" w:eastAsia="仿宋" w:hAnsi="仿宋" w:hint="eastAsia"/>
          <w:sz w:val="32"/>
          <w:szCs w:val="32"/>
        </w:rPr>
        <w:t>教育费附加专收专支方面：</w:t>
      </w:r>
      <w:r w:rsidR="00FB731A">
        <w:rPr>
          <w:rFonts w:ascii="仿宋" w:eastAsia="仿宋" w:hAnsi="仿宋" w:hint="eastAsia"/>
          <w:sz w:val="32"/>
          <w:szCs w:val="32"/>
        </w:rPr>
        <w:t>2021年教育费附加计划征收12000万元，加:地方教育费附加计划征收1300万元,加：</w:t>
      </w:r>
      <w:r w:rsidR="00E91794">
        <w:rPr>
          <w:rFonts w:ascii="仿宋" w:eastAsia="仿宋" w:hAnsi="仿宋" w:hint="eastAsia"/>
          <w:sz w:val="32"/>
          <w:szCs w:val="32"/>
        </w:rPr>
        <w:t>国土出让金收入</w:t>
      </w:r>
      <w:r w:rsidR="00FB731A">
        <w:rPr>
          <w:rFonts w:ascii="仿宋" w:eastAsia="仿宋" w:hAnsi="仿宋" w:hint="eastAsia"/>
          <w:sz w:val="32"/>
          <w:szCs w:val="32"/>
        </w:rPr>
        <w:t>计提教育资金1000万元，加：上年结余0.98万元，教育费附加可安排财力为14300.98万元。教育系统报回需求35176.72万元，经财政审核，安排支出14187.50万元。</w:t>
      </w:r>
    </w:p>
    <w:p w:rsidR="00FB731A" w:rsidRPr="005E1518" w:rsidRDefault="00DD2280" w:rsidP="00F6690A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F6690A">
        <w:rPr>
          <w:rFonts w:ascii="仿宋" w:eastAsia="仿宋" w:hAnsi="仿宋" w:hint="eastAsia"/>
          <w:sz w:val="32"/>
          <w:szCs w:val="32"/>
        </w:rPr>
        <w:t>（8）</w:t>
      </w:r>
      <w:r w:rsidR="00FB731A" w:rsidRPr="00F6690A">
        <w:rPr>
          <w:rFonts w:ascii="仿宋" w:eastAsia="仿宋" w:hAnsi="仿宋" w:hint="eastAsia"/>
          <w:sz w:val="32"/>
          <w:szCs w:val="32"/>
        </w:rPr>
        <w:t>2020年收付实现制结转资金安排方面：</w:t>
      </w:r>
      <w:r w:rsidR="00FB731A">
        <w:rPr>
          <w:rFonts w:ascii="仿宋" w:eastAsia="仿宋" w:hAnsi="仿宋" w:hint="eastAsia"/>
          <w:sz w:val="32"/>
          <w:szCs w:val="32"/>
        </w:rPr>
        <w:t>根据省财政厅</w:t>
      </w:r>
      <w:r w:rsidR="00E91794">
        <w:rPr>
          <w:rFonts w:ascii="仿宋" w:eastAsia="仿宋" w:hAnsi="仿宋" w:hint="eastAsia"/>
          <w:sz w:val="32"/>
          <w:szCs w:val="32"/>
        </w:rPr>
        <w:t>“财政云”核算要求</w:t>
      </w:r>
      <w:r w:rsidR="00FB731A">
        <w:rPr>
          <w:rFonts w:ascii="仿宋" w:eastAsia="仿宋" w:hAnsi="仿宋" w:hint="eastAsia"/>
          <w:sz w:val="32"/>
          <w:szCs w:val="32"/>
        </w:rPr>
        <w:t>，总会计账务核算由原来的“权责发生制”</w:t>
      </w:r>
      <w:r w:rsidR="00E91794">
        <w:rPr>
          <w:rFonts w:ascii="仿宋" w:eastAsia="仿宋" w:hAnsi="仿宋" w:hint="eastAsia"/>
          <w:sz w:val="32"/>
          <w:szCs w:val="32"/>
        </w:rPr>
        <w:t>账务处理改革</w:t>
      </w:r>
      <w:r w:rsidR="00FB731A">
        <w:rPr>
          <w:rFonts w:ascii="仿宋" w:eastAsia="仿宋" w:hAnsi="仿宋" w:hint="eastAsia"/>
          <w:sz w:val="32"/>
          <w:szCs w:val="32"/>
        </w:rPr>
        <w:t>为“收付实现制”</w:t>
      </w:r>
      <w:r w:rsidR="00E91794">
        <w:rPr>
          <w:rFonts w:ascii="仿宋" w:eastAsia="仿宋" w:hAnsi="仿宋" w:hint="eastAsia"/>
          <w:sz w:val="32"/>
          <w:szCs w:val="32"/>
        </w:rPr>
        <w:t>账务</w:t>
      </w:r>
      <w:r w:rsidR="00FB731A">
        <w:rPr>
          <w:rFonts w:ascii="仿宋" w:eastAsia="仿宋" w:hAnsi="仿宋" w:hint="eastAsia"/>
          <w:sz w:val="32"/>
          <w:szCs w:val="32"/>
        </w:rPr>
        <w:t>处理，2020年全县已列预算未形成支出</w:t>
      </w:r>
      <w:r>
        <w:rPr>
          <w:rFonts w:ascii="仿宋" w:eastAsia="仿宋" w:hAnsi="仿宋" w:hint="eastAsia"/>
          <w:sz w:val="32"/>
          <w:szCs w:val="32"/>
        </w:rPr>
        <w:t>核减</w:t>
      </w:r>
      <w:r w:rsidR="00FB731A">
        <w:rPr>
          <w:rFonts w:ascii="仿宋" w:eastAsia="仿宋" w:hAnsi="仿宋" w:hint="eastAsia"/>
          <w:sz w:val="32"/>
          <w:szCs w:val="32"/>
        </w:rPr>
        <w:t>40717万元，2021年</w:t>
      </w:r>
      <w:r w:rsidR="002F3849">
        <w:rPr>
          <w:rFonts w:ascii="仿宋" w:eastAsia="仿宋" w:hAnsi="仿宋" w:hint="eastAsia"/>
          <w:sz w:val="32"/>
          <w:szCs w:val="32"/>
        </w:rPr>
        <w:t>暂未安排</w:t>
      </w:r>
      <w:r w:rsidR="00FB731A">
        <w:rPr>
          <w:rFonts w:ascii="仿宋" w:eastAsia="仿宋" w:hAnsi="仿宋" w:hint="eastAsia"/>
          <w:sz w:val="32"/>
          <w:szCs w:val="32"/>
        </w:rPr>
        <w:t>支出</w:t>
      </w:r>
      <w:r w:rsidR="002F3849">
        <w:rPr>
          <w:rFonts w:ascii="仿宋" w:eastAsia="仿宋" w:hAnsi="仿宋" w:hint="eastAsia"/>
          <w:sz w:val="32"/>
          <w:szCs w:val="32"/>
        </w:rPr>
        <w:t>,待调整预算</w:t>
      </w:r>
      <w:r w:rsidR="001063CA">
        <w:rPr>
          <w:rFonts w:ascii="仿宋" w:eastAsia="仿宋" w:hAnsi="仿宋" w:hint="eastAsia"/>
          <w:sz w:val="32"/>
          <w:szCs w:val="32"/>
        </w:rPr>
        <w:t>时</w:t>
      </w:r>
      <w:r w:rsidR="002F3849">
        <w:rPr>
          <w:rFonts w:ascii="仿宋" w:eastAsia="仿宋" w:hAnsi="仿宋" w:hint="eastAsia"/>
          <w:sz w:val="32"/>
          <w:szCs w:val="32"/>
        </w:rPr>
        <w:t>列入</w:t>
      </w:r>
      <w:r w:rsidR="00FB731A">
        <w:rPr>
          <w:rFonts w:ascii="仿宋" w:eastAsia="仿宋" w:hAnsi="仿宋" w:hint="eastAsia"/>
          <w:sz w:val="32"/>
          <w:szCs w:val="32"/>
        </w:rPr>
        <w:t>。</w:t>
      </w:r>
    </w:p>
    <w:p w:rsidR="00FB731A" w:rsidRPr="00F6690A" w:rsidRDefault="00FB731A" w:rsidP="00FB731A">
      <w:pPr>
        <w:pBdr>
          <w:bottom w:val="single" w:sz="4" w:space="30" w:color="FFFFFF"/>
        </w:pBdr>
        <w:tabs>
          <w:tab w:val="left" w:pos="-180"/>
        </w:tabs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DD2280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F6690A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DD2280" w:rsidRPr="00F6690A">
        <w:rPr>
          <w:rFonts w:ascii="仿宋" w:eastAsia="仿宋" w:hAnsi="仿宋" w:hint="eastAsia"/>
          <w:b/>
          <w:sz w:val="32"/>
          <w:szCs w:val="32"/>
        </w:rPr>
        <w:t>2、</w:t>
      </w:r>
      <w:r w:rsidRPr="00F6690A">
        <w:rPr>
          <w:rFonts w:ascii="仿宋" w:eastAsia="仿宋" w:hAnsi="仿宋" w:hint="eastAsia"/>
          <w:b/>
          <w:sz w:val="32"/>
          <w:szCs w:val="32"/>
        </w:rPr>
        <w:t>政府性基金预算支出安排情况</w:t>
      </w:r>
    </w:p>
    <w:p w:rsidR="00FB731A" w:rsidRDefault="00FB731A" w:rsidP="00FB731A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2021年政府性基金预算未安排支出，仅将2020年收付实现制基金结转</w:t>
      </w:r>
      <w:r w:rsidR="007257F1">
        <w:rPr>
          <w:rFonts w:ascii="仿宋" w:eastAsia="仿宋" w:hAnsi="仿宋" w:hint="eastAsia"/>
          <w:sz w:val="32"/>
          <w:szCs w:val="32"/>
        </w:rPr>
        <w:t>2556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4453AB">
        <w:rPr>
          <w:rFonts w:ascii="仿宋" w:eastAsia="仿宋" w:hAnsi="仿宋" w:hint="eastAsia"/>
          <w:sz w:val="32"/>
          <w:szCs w:val="32"/>
        </w:rPr>
        <w:t>(下甩0.4亿元)</w:t>
      </w:r>
      <w:r>
        <w:rPr>
          <w:rFonts w:ascii="仿宋" w:eastAsia="仿宋" w:hAnsi="仿宋" w:hint="eastAsia"/>
          <w:sz w:val="32"/>
          <w:szCs w:val="32"/>
        </w:rPr>
        <w:t>列入预算。年终根据收入</w:t>
      </w:r>
      <w:r>
        <w:rPr>
          <w:rFonts w:ascii="仿宋" w:eastAsia="仿宋" w:hAnsi="仿宋" w:hint="eastAsia"/>
          <w:sz w:val="32"/>
          <w:szCs w:val="32"/>
        </w:rPr>
        <w:lastRenderedPageBreak/>
        <w:t>情况统筹调入一般预算平衡缺口，可安排财力</w:t>
      </w:r>
      <w:r w:rsidR="008C6F27">
        <w:rPr>
          <w:rFonts w:ascii="仿宋" w:eastAsia="仿宋" w:hAnsi="仿宋" w:hint="eastAsia"/>
          <w:sz w:val="32"/>
          <w:szCs w:val="32"/>
        </w:rPr>
        <w:t>2.</w:t>
      </w:r>
      <w:r w:rsidR="007257F1">
        <w:rPr>
          <w:rFonts w:ascii="仿宋" w:eastAsia="仿宋" w:hAnsi="仿宋" w:hint="eastAsia"/>
          <w:sz w:val="32"/>
          <w:szCs w:val="32"/>
        </w:rPr>
        <w:t>6</w:t>
      </w:r>
      <w:r w:rsidR="008C6F27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亿元。</w:t>
      </w:r>
    </w:p>
    <w:p w:rsidR="00FB731A" w:rsidRPr="00F6690A" w:rsidRDefault="00DD2280" w:rsidP="00FB731A">
      <w:pPr>
        <w:pBdr>
          <w:bottom w:val="single" w:sz="4" w:space="30" w:color="FFFFFF"/>
        </w:pBdr>
        <w:tabs>
          <w:tab w:val="left" w:pos="-180"/>
        </w:tabs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6690A">
        <w:rPr>
          <w:rFonts w:ascii="仿宋" w:eastAsia="仿宋" w:hAnsi="仿宋" w:hint="eastAsia"/>
          <w:b/>
          <w:sz w:val="32"/>
          <w:szCs w:val="32"/>
        </w:rPr>
        <w:t>3、</w:t>
      </w:r>
      <w:r w:rsidR="00FB731A" w:rsidRPr="00F6690A">
        <w:rPr>
          <w:rFonts w:ascii="仿宋" w:eastAsia="仿宋" w:hAnsi="仿宋" w:hint="eastAsia"/>
          <w:b/>
          <w:sz w:val="32"/>
          <w:szCs w:val="32"/>
        </w:rPr>
        <w:t>国有资本经营、社保基金预算支出安排情况</w:t>
      </w:r>
    </w:p>
    <w:p w:rsidR="00FB731A" w:rsidRPr="004154C3" w:rsidRDefault="00FB731A" w:rsidP="00FB731A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4154C3">
        <w:rPr>
          <w:rFonts w:ascii="仿宋" w:eastAsia="仿宋" w:hAnsi="仿宋" w:hint="eastAsia"/>
          <w:sz w:val="32"/>
          <w:szCs w:val="32"/>
        </w:rPr>
        <w:t>2021年国有资本经营</w:t>
      </w:r>
      <w:r w:rsidR="00594719">
        <w:rPr>
          <w:rFonts w:ascii="仿宋" w:eastAsia="仿宋" w:hAnsi="仿宋" w:hint="eastAsia"/>
          <w:sz w:val="32"/>
          <w:szCs w:val="32"/>
        </w:rPr>
        <w:t>预算</w:t>
      </w:r>
      <w:r w:rsidRPr="004154C3">
        <w:rPr>
          <w:rFonts w:ascii="仿宋" w:eastAsia="仿宋" w:hAnsi="仿宋" w:hint="eastAsia"/>
          <w:sz w:val="32"/>
          <w:szCs w:val="32"/>
        </w:rPr>
        <w:t>暂不安排支出，待年底统一清算后，全部调入一般公共预算统筹平衡</w:t>
      </w:r>
      <w:r>
        <w:rPr>
          <w:rFonts w:ascii="仿宋" w:eastAsia="仿宋" w:hAnsi="仿宋" w:hint="eastAsia"/>
          <w:sz w:val="32"/>
          <w:szCs w:val="32"/>
        </w:rPr>
        <w:t>缺口</w:t>
      </w:r>
      <w:r w:rsidRPr="004154C3">
        <w:rPr>
          <w:rFonts w:ascii="仿宋" w:eastAsia="仿宋" w:hAnsi="仿宋" w:hint="eastAsia"/>
          <w:sz w:val="32"/>
          <w:szCs w:val="32"/>
        </w:rPr>
        <w:t>。</w:t>
      </w:r>
    </w:p>
    <w:p w:rsidR="00FB731A" w:rsidRPr="00DD2280" w:rsidRDefault="00FB731A" w:rsidP="00DD2280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4154C3">
        <w:rPr>
          <w:rFonts w:ascii="仿宋" w:eastAsia="仿宋" w:hAnsi="仿宋" w:hint="eastAsia"/>
          <w:sz w:val="32"/>
          <w:szCs w:val="32"/>
        </w:rPr>
        <w:t>社保基金预算实行专收专支，2021年安排支出30941万元，其中：城镇居民养老保险待遇支出9577万元，机关事业养老保险</w:t>
      </w:r>
      <w:r>
        <w:rPr>
          <w:rFonts w:ascii="仿宋" w:eastAsia="仿宋" w:hAnsi="仿宋" w:hint="eastAsia"/>
          <w:sz w:val="32"/>
          <w:szCs w:val="32"/>
        </w:rPr>
        <w:t>待遇支出21364万元，不列支其他支出。</w:t>
      </w:r>
    </w:p>
    <w:p w:rsidR="00744F57" w:rsidRPr="002239FA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2239FA">
        <w:rPr>
          <w:rFonts w:ascii="楷体" w:eastAsia="楷体" w:hAnsi="楷体" w:hint="eastAsia"/>
          <w:b/>
          <w:sz w:val="32"/>
          <w:szCs w:val="32"/>
        </w:rPr>
        <w:t>（</w:t>
      </w:r>
      <w:r w:rsidR="00DD2280">
        <w:rPr>
          <w:rFonts w:ascii="楷体" w:eastAsia="楷体" w:hAnsi="楷体" w:hint="eastAsia"/>
          <w:b/>
          <w:sz w:val="32"/>
          <w:szCs w:val="32"/>
        </w:rPr>
        <w:t>三）综合财力及</w:t>
      </w:r>
      <w:r w:rsidRPr="002239FA">
        <w:rPr>
          <w:rFonts w:ascii="楷体" w:eastAsia="楷体" w:hAnsi="楷体" w:hint="eastAsia"/>
          <w:b/>
          <w:sz w:val="32"/>
          <w:szCs w:val="32"/>
        </w:rPr>
        <w:t>平衡情况</w:t>
      </w:r>
    </w:p>
    <w:p w:rsidR="00744F57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Pr="00997453">
        <w:rPr>
          <w:rFonts w:ascii="仿宋" w:eastAsia="仿宋" w:hAnsi="仿宋" w:hint="eastAsia"/>
          <w:sz w:val="32"/>
          <w:szCs w:val="32"/>
        </w:rPr>
        <w:t>一般</w:t>
      </w:r>
      <w:r>
        <w:rPr>
          <w:rFonts w:ascii="仿宋" w:eastAsia="仿宋" w:hAnsi="仿宋" w:hint="eastAsia"/>
          <w:sz w:val="32"/>
          <w:szCs w:val="32"/>
        </w:rPr>
        <w:t>公共</w:t>
      </w:r>
      <w:r w:rsidRPr="00997453">
        <w:rPr>
          <w:rFonts w:ascii="仿宋" w:eastAsia="仿宋" w:hAnsi="仿宋" w:hint="eastAsia"/>
          <w:sz w:val="32"/>
          <w:szCs w:val="32"/>
        </w:rPr>
        <w:t>预算可安排财力</w:t>
      </w:r>
      <w:r>
        <w:rPr>
          <w:rFonts w:ascii="仿宋" w:eastAsia="仿宋" w:hAnsi="仿宋" w:hint="eastAsia"/>
          <w:sz w:val="32"/>
          <w:szCs w:val="32"/>
        </w:rPr>
        <w:t>3</w:t>
      </w:r>
      <w:r w:rsidR="00DD761D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="00607749">
        <w:rPr>
          <w:rFonts w:ascii="仿宋" w:eastAsia="仿宋" w:hAnsi="仿宋" w:hint="eastAsia"/>
          <w:sz w:val="32"/>
          <w:szCs w:val="32"/>
        </w:rPr>
        <w:t>39</w:t>
      </w:r>
      <w:r w:rsidR="00FB731A">
        <w:rPr>
          <w:rFonts w:ascii="仿宋" w:eastAsia="仿宋" w:hAnsi="仿宋" w:hint="eastAsia"/>
          <w:sz w:val="32"/>
          <w:szCs w:val="32"/>
        </w:rPr>
        <w:t>亿元；</w:t>
      </w:r>
      <w:r w:rsidRPr="00DD2280">
        <w:rPr>
          <w:rFonts w:ascii="仿宋" w:eastAsia="仿宋" w:hAnsi="仿宋" w:hint="eastAsia"/>
          <w:b/>
          <w:sz w:val="32"/>
          <w:szCs w:val="32"/>
        </w:rPr>
        <w:t>财力构成：</w:t>
      </w:r>
      <w:r w:rsidRPr="00997453">
        <w:rPr>
          <w:rFonts w:ascii="仿宋" w:eastAsia="仿宋" w:hAnsi="仿宋" w:hint="eastAsia"/>
          <w:sz w:val="32"/>
          <w:szCs w:val="32"/>
        </w:rPr>
        <w:t>本年收入3</w:t>
      </w:r>
      <w:r w:rsidR="00DD761D">
        <w:rPr>
          <w:rFonts w:ascii="仿宋" w:eastAsia="仿宋" w:hAnsi="仿宋" w:hint="eastAsia"/>
          <w:sz w:val="32"/>
          <w:szCs w:val="32"/>
        </w:rPr>
        <w:t>5</w:t>
      </w:r>
      <w:r w:rsidRPr="00997453">
        <w:rPr>
          <w:rFonts w:ascii="仿宋" w:eastAsia="仿宋" w:hAnsi="仿宋" w:hint="eastAsia"/>
          <w:sz w:val="32"/>
          <w:szCs w:val="32"/>
        </w:rPr>
        <w:t>亿元，加：上年结余959万元，加：上级补助收入1.96亿元，减：专收专支及上缴支出2.</w:t>
      </w:r>
      <w:r w:rsidR="00B970BD">
        <w:rPr>
          <w:rFonts w:ascii="仿宋" w:eastAsia="仿宋" w:hAnsi="仿宋" w:hint="eastAsia"/>
          <w:sz w:val="32"/>
          <w:szCs w:val="32"/>
        </w:rPr>
        <w:t>6</w:t>
      </w:r>
      <w:r w:rsidRPr="00997453">
        <w:rPr>
          <w:rFonts w:ascii="仿宋" w:eastAsia="仿宋" w:hAnsi="仿宋" w:hint="eastAsia"/>
          <w:sz w:val="32"/>
          <w:szCs w:val="32"/>
        </w:rPr>
        <w:t>7亿元</w:t>
      </w:r>
      <w:r w:rsidR="00FB731A">
        <w:rPr>
          <w:rFonts w:ascii="仿宋" w:eastAsia="仿宋" w:hAnsi="仿宋" w:hint="eastAsia"/>
          <w:sz w:val="32"/>
          <w:szCs w:val="32"/>
        </w:rPr>
        <w:t>。</w:t>
      </w:r>
      <w:r w:rsidRPr="00997453">
        <w:rPr>
          <w:rFonts w:ascii="仿宋" w:eastAsia="仿宋" w:hAnsi="仿宋" w:hint="eastAsia"/>
          <w:sz w:val="32"/>
          <w:szCs w:val="32"/>
        </w:rPr>
        <w:t>年初预算安排支出</w:t>
      </w:r>
      <w:r w:rsidR="00B970BD">
        <w:rPr>
          <w:rFonts w:ascii="仿宋" w:eastAsia="仿宋" w:hAnsi="仿宋" w:hint="eastAsia"/>
          <w:sz w:val="32"/>
          <w:szCs w:val="32"/>
        </w:rPr>
        <w:t>39.</w:t>
      </w:r>
      <w:r w:rsidR="007D4189">
        <w:rPr>
          <w:rFonts w:ascii="仿宋" w:eastAsia="仿宋" w:hAnsi="仿宋" w:hint="eastAsia"/>
          <w:sz w:val="32"/>
          <w:szCs w:val="32"/>
        </w:rPr>
        <w:t>9</w:t>
      </w:r>
      <w:r w:rsidRPr="00997453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，一般公共预算财力缺口</w:t>
      </w:r>
      <w:r w:rsidR="00B970BD">
        <w:rPr>
          <w:rFonts w:ascii="仿宋" w:eastAsia="仿宋" w:hAnsi="仿宋" w:hint="eastAsia"/>
          <w:sz w:val="32"/>
          <w:szCs w:val="32"/>
        </w:rPr>
        <w:t>5.</w:t>
      </w:r>
      <w:r w:rsidR="00381A51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亿元</w:t>
      </w:r>
      <w:r w:rsidRPr="0099745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缺口将通过调入</w:t>
      </w:r>
      <w:r w:rsidR="00DD2280">
        <w:rPr>
          <w:rFonts w:ascii="仿宋" w:eastAsia="仿宋" w:hAnsi="仿宋" w:hint="eastAsia"/>
          <w:sz w:val="32"/>
          <w:szCs w:val="32"/>
        </w:rPr>
        <w:t>资金</w:t>
      </w:r>
      <w:r w:rsidR="00B970BD">
        <w:rPr>
          <w:rFonts w:ascii="仿宋" w:eastAsia="仿宋" w:hAnsi="仿宋" w:hint="eastAsia"/>
          <w:sz w:val="32"/>
          <w:szCs w:val="32"/>
        </w:rPr>
        <w:t>5.</w:t>
      </w:r>
      <w:r w:rsidR="002C334F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亿元来平衡预算</w:t>
      </w:r>
      <w:r w:rsidR="00DD2280">
        <w:rPr>
          <w:rFonts w:ascii="仿宋" w:eastAsia="仿宋" w:hAnsi="仿宋" w:hint="eastAsia"/>
          <w:sz w:val="32"/>
          <w:szCs w:val="32"/>
        </w:rPr>
        <w:t>（调入资金</w:t>
      </w:r>
      <w:r w:rsidR="00C1535C">
        <w:rPr>
          <w:rFonts w:ascii="仿宋" w:eastAsia="仿宋" w:hAnsi="仿宋" w:hint="eastAsia"/>
          <w:sz w:val="32"/>
          <w:szCs w:val="32"/>
        </w:rPr>
        <w:t>构成</w:t>
      </w:r>
      <w:r w:rsidR="00DD2280">
        <w:rPr>
          <w:rFonts w:ascii="仿宋" w:eastAsia="仿宋" w:hAnsi="仿宋" w:hint="eastAsia"/>
          <w:sz w:val="32"/>
          <w:szCs w:val="32"/>
        </w:rPr>
        <w:t>：国有资本经营预算3亿元，基金预算</w:t>
      </w:r>
      <w:r w:rsidR="00B970BD">
        <w:rPr>
          <w:rFonts w:ascii="仿宋" w:eastAsia="仿宋" w:hAnsi="仿宋" w:hint="eastAsia"/>
          <w:sz w:val="32"/>
          <w:szCs w:val="32"/>
        </w:rPr>
        <w:t>2.</w:t>
      </w:r>
      <w:r w:rsidR="002C334F">
        <w:rPr>
          <w:rFonts w:ascii="仿宋" w:eastAsia="仿宋" w:hAnsi="仿宋" w:hint="eastAsia"/>
          <w:sz w:val="32"/>
          <w:szCs w:val="32"/>
        </w:rPr>
        <w:t>6</w:t>
      </w:r>
      <w:r w:rsidR="00DD2280">
        <w:rPr>
          <w:rFonts w:ascii="仿宋" w:eastAsia="仿宋" w:hAnsi="仿宋" w:hint="eastAsia"/>
          <w:sz w:val="32"/>
          <w:szCs w:val="32"/>
        </w:rPr>
        <w:t>亿元</w:t>
      </w:r>
      <w:r w:rsidR="00C1535C">
        <w:rPr>
          <w:rFonts w:ascii="仿宋" w:eastAsia="仿宋" w:hAnsi="仿宋" w:hint="eastAsia"/>
          <w:sz w:val="32"/>
          <w:szCs w:val="32"/>
        </w:rPr>
        <w:t>）</w:t>
      </w:r>
      <w:r w:rsidRPr="00A20C7F">
        <w:rPr>
          <w:rFonts w:ascii="仿宋" w:eastAsia="仿宋" w:hAnsi="仿宋" w:hint="eastAsia"/>
          <w:sz w:val="32"/>
          <w:szCs w:val="32"/>
        </w:rPr>
        <w:t>。</w:t>
      </w:r>
    </w:p>
    <w:p w:rsidR="00744F57" w:rsidRPr="004154C3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政府性</w:t>
      </w:r>
      <w:r w:rsidRPr="004154C3">
        <w:rPr>
          <w:rFonts w:ascii="仿宋" w:eastAsia="仿宋" w:hAnsi="仿宋" w:hint="eastAsia"/>
          <w:sz w:val="32"/>
          <w:szCs w:val="32"/>
        </w:rPr>
        <w:t>基金预算可安排财力</w:t>
      </w:r>
      <w:r>
        <w:rPr>
          <w:rFonts w:ascii="仿宋" w:eastAsia="仿宋" w:hAnsi="仿宋" w:hint="eastAsia"/>
          <w:sz w:val="32"/>
          <w:szCs w:val="32"/>
        </w:rPr>
        <w:t>为</w:t>
      </w:r>
      <w:r w:rsidR="00A84BE2">
        <w:rPr>
          <w:rFonts w:ascii="仿宋" w:eastAsia="仿宋" w:hAnsi="仿宋" w:hint="eastAsia"/>
          <w:sz w:val="32"/>
          <w:szCs w:val="32"/>
        </w:rPr>
        <w:t>2.</w:t>
      </w:r>
      <w:r w:rsidR="0088417D">
        <w:rPr>
          <w:rFonts w:ascii="仿宋" w:eastAsia="仿宋" w:hAnsi="仿宋" w:hint="eastAsia"/>
          <w:sz w:val="32"/>
          <w:szCs w:val="32"/>
        </w:rPr>
        <w:t>6</w:t>
      </w:r>
      <w:r w:rsidR="00A84BE2">
        <w:rPr>
          <w:rFonts w:ascii="仿宋" w:eastAsia="仿宋" w:hAnsi="仿宋" w:hint="eastAsia"/>
          <w:sz w:val="32"/>
          <w:szCs w:val="32"/>
        </w:rPr>
        <w:t>3</w:t>
      </w:r>
      <w:r w:rsidR="00C1535C">
        <w:rPr>
          <w:rFonts w:ascii="仿宋" w:eastAsia="仿宋" w:hAnsi="仿宋" w:hint="eastAsia"/>
          <w:sz w:val="32"/>
          <w:szCs w:val="32"/>
        </w:rPr>
        <w:t>亿元，</w:t>
      </w:r>
      <w:r w:rsidRPr="00C1535C">
        <w:rPr>
          <w:rFonts w:ascii="仿宋" w:eastAsia="仿宋" w:hAnsi="仿宋" w:hint="eastAsia"/>
          <w:b/>
          <w:sz w:val="32"/>
          <w:szCs w:val="32"/>
        </w:rPr>
        <w:t>财力构成：</w:t>
      </w:r>
      <w:r w:rsidRPr="004154C3">
        <w:rPr>
          <w:rFonts w:ascii="仿宋" w:eastAsia="仿宋" w:hAnsi="仿宋" w:hint="eastAsia"/>
          <w:sz w:val="32"/>
          <w:szCs w:val="32"/>
        </w:rPr>
        <w:t>本年收入</w:t>
      </w:r>
      <w:r w:rsidR="00C46473">
        <w:rPr>
          <w:rFonts w:ascii="仿宋" w:eastAsia="仿宋" w:hAnsi="仿宋" w:hint="eastAsia"/>
          <w:sz w:val="32"/>
          <w:szCs w:val="32"/>
        </w:rPr>
        <w:t>2.9</w:t>
      </w:r>
      <w:r w:rsidRPr="004154C3">
        <w:rPr>
          <w:rFonts w:ascii="仿宋" w:eastAsia="仿宋" w:hAnsi="仿宋" w:hint="eastAsia"/>
          <w:sz w:val="32"/>
          <w:szCs w:val="32"/>
        </w:rPr>
        <w:t>亿元，</w:t>
      </w:r>
      <w:r>
        <w:rPr>
          <w:rFonts w:ascii="仿宋" w:eastAsia="仿宋" w:hAnsi="仿宋" w:hint="eastAsia"/>
          <w:sz w:val="32"/>
          <w:szCs w:val="32"/>
        </w:rPr>
        <w:t>加：</w:t>
      </w:r>
      <w:r w:rsidRPr="004154C3">
        <w:rPr>
          <w:rFonts w:ascii="仿宋" w:eastAsia="仿宋" w:hAnsi="仿宋" w:hint="eastAsia"/>
          <w:sz w:val="32"/>
          <w:szCs w:val="32"/>
        </w:rPr>
        <w:t>上年结余</w:t>
      </w:r>
      <w:r>
        <w:rPr>
          <w:rFonts w:ascii="仿宋" w:eastAsia="仿宋" w:hAnsi="仿宋" w:hint="eastAsia"/>
          <w:sz w:val="32"/>
          <w:szCs w:val="32"/>
        </w:rPr>
        <w:t>7923</w:t>
      </w:r>
      <w:r w:rsidRPr="004154C3">
        <w:rPr>
          <w:rFonts w:ascii="仿宋" w:eastAsia="仿宋" w:hAnsi="仿宋" w:hint="eastAsia"/>
          <w:sz w:val="32"/>
          <w:szCs w:val="32"/>
        </w:rPr>
        <w:t>万元，减：国土出让金</w:t>
      </w:r>
      <w:r>
        <w:rPr>
          <w:rFonts w:ascii="仿宋" w:eastAsia="仿宋" w:hAnsi="仿宋" w:hint="eastAsia"/>
          <w:sz w:val="32"/>
          <w:szCs w:val="32"/>
        </w:rPr>
        <w:t>企业垫付</w:t>
      </w:r>
      <w:r w:rsidRPr="004154C3">
        <w:rPr>
          <w:rFonts w:ascii="仿宋" w:eastAsia="仿宋" w:hAnsi="仿宋" w:hint="eastAsia"/>
          <w:sz w:val="32"/>
          <w:szCs w:val="32"/>
        </w:rPr>
        <w:t>成本返还</w:t>
      </w:r>
      <w:r w:rsidR="00C46473">
        <w:rPr>
          <w:rFonts w:ascii="仿宋" w:eastAsia="仿宋" w:hAnsi="仿宋" w:hint="eastAsia"/>
          <w:sz w:val="32"/>
          <w:szCs w:val="32"/>
        </w:rPr>
        <w:t>0.8</w:t>
      </w:r>
      <w:r w:rsidRPr="004154C3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97453">
        <w:rPr>
          <w:rFonts w:ascii="仿宋" w:eastAsia="仿宋" w:hAnsi="仿宋" w:hint="eastAsia"/>
          <w:sz w:val="32"/>
          <w:szCs w:val="32"/>
        </w:rPr>
        <w:t>年初预算</w:t>
      </w:r>
      <w:r>
        <w:rPr>
          <w:rFonts w:ascii="仿宋" w:eastAsia="仿宋" w:hAnsi="仿宋" w:hint="eastAsia"/>
          <w:sz w:val="32"/>
          <w:szCs w:val="32"/>
        </w:rPr>
        <w:t>中只安排2020年收付实现制结转</w:t>
      </w:r>
      <w:r w:rsidR="0088417D">
        <w:rPr>
          <w:rFonts w:ascii="仿宋" w:eastAsia="仿宋" w:hAnsi="仿宋" w:hint="eastAsia"/>
          <w:sz w:val="32"/>
          <w:szCs w:val="32"/>
        </w:rPr>
        <w:t>部分</w:t>
      </w:r>
      <w:r>
        <w:rPr>
          <w:rFonts w:ascii="仿宋" w:eastAsia="仿宋" w:hAnsi="仿宋" w:hint="eastAsia"/>
          <w:sz w:val="32"/>
          <w:szCs w:val="32"/>
        </w:rPr>
        <w:t>资金</w:t>
      </w:r>
      <w:r w:rsidR="0088417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556万元，政府性</w:t>
      </w:r>
      <w:r w:rsidRPr="004154C3">
        <w:rPr>
          <w:rFonts w:ascii="仿宋" w:eastAsia="仿宋" w:hAnsi="仿宋" w:hint="eastAsia"/>
          <w:sz w:val="32"/>
          <w:szCs w:val="32"/>
        </w:rPr>
        <w:t>基金财力结余</w:t>
      </w:r>
      <w:r w:rsidR="00C46473">
        <w:rPr>
          <w:rFonts w:ascii="仿宋" w:eastAsia="仿宋" w:hAnsi="仿宋" w:hint="eastAsia"/>
          <w:sz w:val="32"/>
          <w:szCs w:val="32"/>
        </w:rPr>
        <w:t>2.</w:t>
      </w:r>
      <w:r w:rsidR="0088417D">
        <w:rPr>
          <w:rFonts w:ascii="仿宋" w:eastAsia="仿宋" w:hAnsi="仿宋" w:hint="eastAsia"/>
          <w:sz w:val="32"/>
          <w:szCs w:val="32"/>
        </w:rPr>
        <w:t>6</w:t>
      </w:r>
      <w:r w:rsidR="00C46473">
        <w:rPr>
          <w:rFonts w:ascii="仿宋" w:eastAsia="仿宋" w:hAnsi="仿宋" w:hint="eastAsia"/>
          <w:sz w:val="32"/>
          <w:szCs w:val="32"/>
        </w:rPr>
        <w:t>3</w:t>
      </w:r>
      <w:r w:rsidRPr="004154C3">
        <w:rPr>
          <w:rFonts w:ascii="仿宋" w:eastAsia="仿宋" w:hAnsi="仿宋" w:hint="eastAsia"/>
          <w:sz w:val="32"/>
          <w:szCs w:val="32"/>
        </w:rPr>
        <w:t>亿元，</w:t>
      </w:r>
      <w:r>
        <w:rPr>
          <w:rFonts w:ascii="仿宋" w:eastAsia="仿宋" w:hAnsi="仿宋" w:hint="eastAsia"/>
          <w:sz w:val="32"/>
          <w:szCs w:val="32"/>
        </w:rPr>
        <w:t>结余在年终全部调入一般公共预算，</w:t>
      </w:r>
      <w:r w:rsidRPr="004154C3">
        <w:rPr>
          <w:rFonts w:ascii="仿宋" w:eastAsia="仿宋" w:hAnsi="仿宋" w:hint="eastAsia"/>
          <w:sz w:val="32"/>
          <w:szCs w:val="32"/>
        </w:rPr>
        <w:t>统筹平衡</w:t>
      </w:r>
      <w:r>
        <w:rPr>
          <w:rFonts w:ascii="仿宋" w:eastAsia="仿宋" w:hAnsi="仿宋" w:hint="eastAsia"/>
          <w:sz w:val="32"/>
          <w:szCs w:val="32"/>
        </w:rPr>
        <w:t>一般公共预算财力缺口</w:t>
      </w:r>
      <w:r w:rsidRPr="004154C3">
        <w:rPr>
          <w:rFonts w:ascii="仿宋" w:eastAsia="仿宋" w:hAnsi="仿宋" w:hint="eastAsia"/>
          <w:sz w:val="32"/>
          <w:szCs w:val="32"/>
        </w:rPr>
        <w:t>。</w:t>
      </w:r>
    </w:p>
    <w:p w:rsidR="00744F57" w:rsidRPr="00B21784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B21784">
        <w:rPr>
          <w:rFonts w:ascii="仿宋" w:eastAsia="仿宋" w:hAnsi="仿宋" w:hint="eastAsia"/>
          <w:sz w:val="32"/>
          <w:szCs w:val="32"/>
        </w:rPr>
        <w:t>国有资本经营预算可安排财力3亿元。</w:t>
      </w:r>
      <w:r w:rsidR="00C1535C" w:rsidRPr="00C1535C">
        <w:rPr>
          <w:rFonts w:ascii="仿宋" w:eastAsia="仿宋" w:hAnsi="仿宋" w:hint="eastAsia"/>
          <w:b/>
          <w:sz w:val="32"/>
          <w:szCs w:val="32"/>
        </w:rPr>
        <w:t>财力构成</w:t>
      </w:r>
      <w:r w:rsidRPr="00C1535C">
        <w:rPr>
          <w:rFonts w:ascii="仿宋" w:eastAsia="仿宋" w:hAnsi="仿宋" w:hint="eastAsia"/>
          <w:b/>
          <w:sz w:val="32"/>
          <w:szCs w:val="32"/>
        </w:rPr>
        <w:t>：</w:t>
      </w:r>
      <w:r w:rsidRPr="00B21784">
        <w:rPr>
          <w:rFonts w:ascii="仿宋" w:eastAsia="仿宋" w:hAnsi="仿宋" w:hint="eastAsia"/>
          <w:sz w:val="32"/>
          <w:szCs w:val="32"/>
        </w:rPr>
        <w:t>本年收入3亿元，</w:t>
      </w:r>
      <w:r>
        <w:rPr>
          <w:rFonts w:ascii="仿宋" w:eastAsia="仿宋" w:hAnsi="仿宋" w:hint="eastAsia"/>
          <w:sz w:val="32"/>
          <w:szCs w:val="32"/>
        </w:rPr>
        <w:t>年终视收入情况全部调入一般公共预算，</w:t>
      </w:r>
      <w:r w:rsidRPr="00B21784">
        <w:rPr>
          <w:rFonts w:ascii="仿宋" w:eastAsia="仿宋" w:hAnsi="仿宋" w:hint="eastAsia"/>
          <w:sz w:val="32"/>
          <w:szCs w:val="32"/>
        </w:rPr>
        <w:t>统筹平衡</w:t>
      </w:r>
      <w:r w:rsidR="00C1535C">
        <w:rPr>
          <w:rFonts w:ascii="仿宋" w:eastAsia="仿宋" w:hAnsi="仿宋" w:hint="eastAsia"/>
          <w:sz w:val="32"/>
          <w:szCs w:val="32"/>
        </w:rPr>
        <w:t>公共预算财力</w:t>
      </w:r>
      <w:r>
        <w:rPr>
          <w:rFonts w:ascii="仿宋" w:eastAsia="仿宋" w:hAnsi="仿宋" w:hint="eastAsia"/>
          <w:sz w:val="32"/>
          <w:szCs w:val="32"/>
        </w:rPr>
        <w:t>缺口</w:t>
      </w:r>
      <w:r w:rsidRPr="00B21784">
        <w:rPr>
          <w:rFonts w:ascii="仿宋" w:eastAsia="仿宋" w:hAnsi="仿宋" w:hint="eastAsia"/>
          <w:sz w:val="32"/>
          <w:szCs w:val="32"/>
        </w:rPr>
        <w:t>。</w:t>
      </w:r>
    </w:p>
    <w:p w:rsidR="00744F57" w:rsidRDefault="00744F57" w:rsidP="00744F57">
      <w:pPr>
        <w:pBdr>
          <w:bottom w:val="single" w:sz="4" w:space="30" w:color="FFFFFF"/>
        </w:pBdr>
        <w:tabs>
          <w:tab w:val="left" w:pos="-1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B11407">
        <w:rPr>
          <w:rFonts w:ascii="仿宋" w:eastAsia="仿宋" w:hAnsi="仿宋" w:hint="eastAsia"/>
          <w:sz w:val="32"/>
          <w:szCs w:val="32"/>
        </w:rPr>
        <w:lastRenderedPageBreak/>
        <w:t>社保基金（养老保险）累计结余7.35</w:t>
      </w:r>
      <w:r>
        <w:rPr>
          <w:rFonts w:ascii="仿宋" w:eastAsia="仿宋" w:hAnsi="仿宋" w:hint="eastAsia"/>
          <w:sz w:val="32"/>
          <w:szCs w:val="32"/>
        </w:rPr>
        <w:t>亿元（</w:t>
      </w:r>
      <w:r w:rsidRPr="00B11407">
        <w:rPr>
          <w:rFonts w:ascii="仿宋" w:eastAsia="仿宋" w:hAnsi="仿宋" w:hint="eastAsia"/>
          <w:sz w:val="32"/>
          <w:szCs w:val="32"/>
        </w:rPr>
        <w:t>其中：本年收入3.61亿元，加：上年滚存结余6.83</w:t>
      </w:r>
      <w:r w:rsidR="00514039">
        <w:rPr>
          <w:rFonts w:ascii="仿宋" w:eastAsia="仿宋" w:hAnsi="仿宋" w:hint="eastAsia"/>
          <w:sz w:val="32"/>
          <w:szCs w:val="32"/>
        </w:rPr>
        <w:t>亿元</w:t>
      </w:r>
      <w:r w:rsidRPr="00B11407">
        <w:rPr>
          <w:rFonts w:ascii="仿宋" w:eastAsia="仿宋" w:hAnsi="仿宋" w:hint="eastAsia"/>
          <w:sz w:val="32"/>
          <w:szCs w:val="32"/>
        </w:rPr>
        <w:t>，减：本年支出3.09亿元，年末滚存结余7.35亿元</w:t>
      </w:r>
      <w:r>
        <w:rPr>
          <w:rFonts w:ascii="仿宋" w:eastAsia="仿宋" w:hAnsi="仿宋" w:hint="eastAsia"/>
          <w:sz w:val="32"/>
          <w:szCs w:val="32"/>
        </w:rPr>
        <w:t>）</w:t>
      </w:r>
      <w:r w:rsidRPr="00B11407">
        <w:rPr>
          <w:rFonts w:ascii="仿宋" w:eastAsia="仿宋" w:hAnsi="仿宋" w:hint="eastAsia"/>
          <w:sz w:val="32"/>
          <w:szCs w:val="32"/>
        </w:rPr>
        <w:t>。社保基金预算中城镇居民养老</w:t>
      </w:r>
      <w:r>
        <w:rPr>
          <w:rFonts w:ascii="仿宋" w:eastAsia="仿宋" w:hAnsi="仿宋" w:hint="eastAsia"/>
          <w:sz w:val="32"/>
          <w:szCs w:val="32"/>
        </w:rPr>
        <w:t>保险、机关事业单位养老保险，全部用于安排养老保险待遇支出，不列</w:t>
      </w:r>
      <w:r w:rsidRPr="00B11407">
        <w:rPr>
          <w:rFonts w:ascii="仿宋" w:eastAsia="仿宋" w:hAnsi="仿宋" w:hint="eastAsia"/>
          <w:sz w:val="32"/>
          <w:szCs w:val="32"/>
        </w:rPr>
        <w:t>其他支出。</w:t>
      </w:r>
    </w:p>
    <w:p w:rsidR="002239FA" w:rsidRPr="002063C8" w:rsidRDefault="002239FA" w:rsidP="002239FA">
      <w:pPr>
        <w:pBdr>
          <w:bottom w:val="single" w:sz="4" w:space="30" w:color="FFFFFF"/>
        </w:pBdr>
        <w:tabs>
          <w:tab w:val="left" w:pos="-180"/>
        </w:tabs>
        <w:ind w:firstLineChars="200" w:firstLine="643"/>
        <w:rPr>
          <w:rFonts w:ascii="仿宋" w:eastAsia="仿宋" w:hAnsi="仿宋"/>
          <w:sz w:val="32"/>
          <w:szCs w:val="32"/>
        </w:rPr>
      </w:pPr>
      <w:r w:rsidRPr="002239FA">
        <w:rPr>
          <w:rFonts w:asciiTheme="minorEastAsia" w:eastAsiaTheme="minorEastAsia" w:hAnsiTheme="minorEastAsia" w:hint="eastAsia"/>
          <w:b/>
          <w:sz w:val="32"/>
          <w:szCs w:val="32"/>
        </w:rPr>
        <w:t>三、2021年财政主要工作</w:t>
      </w:r>
    </w:p>
    <w:p w:rsidR="002063C8" w:rsidRPr="002063C8" w:rsidRDefault="002063C8" w:rsidP="002063C8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63C8">
        <w:rPr>
          <w:rFonts w:ascii="仿宋" w:eastAsia="仿宋" w:hAnsi="仿宋" w:hint="eastAsia"/>
          <w:sz w:val="32"/>
          <w:szCs w:val="32"/>
        </w:rPr>
        <w:t>2021年是</w:t>
      </w:r>
      <w:r w:rsidR="001063CA">
        <w:rPr>
          <w:rFonts w:ascii="仿宋" w:eastAsia="仿宋" w:hAnsi="仿宋" w:hint="eastAsia"/>
          <w:sz w:val="32"/>
          <w:szCs w:val="32"/>
        </w:rPr>
        <w:t>中国共产</w:t>
      </w:r>
      <w:r w:rsidRPr="002063C8">
        <w:rPr>
          <w:rFonts w:ascii="仿宋" w:eastAsia="仿宋" w:hAnsi="仿宋" w:hint="eastAsia"/>
          <w:sz w:val="32"/>
          <w:szCs w:val="32"/>
        </w:rPr>
        <w:t>党</w:t>
      </w:r>
      <w:r w:rsidR="001063CA">
        <w:rPr>
          <w:rFonts w:ascii="仿宋" w:eastAsia="仿宋" w:hAnsi="仿宋" w:hint="eastAsia"/>
          <w:sz w:val="32"/>
          <w:szCs w:val="32"/>
        </w:rPr>
        <w:t>成立</w:t>
      </w:r>
      <w:r w:rsidRPr="002063C8">
        <w:rPr>
          <w:rFonts w:ascii="仿宋" w:eastAsia="仿宋" w:hAnsi="仿宋" w:hint="eastAsia"/>
          <w:sz w:val="32"/>
          <w:szCs w:val="32"/>
        </w:rPr>
        <w:t>100周年，是实</w:t>
      </w:r>
      <w:r>
        <w:rPr>
          <w:rFonts w:ascii="仿宋" w:eastAsia="仿宋" w:hAnsi="仿宋" w:hint="eastAsia"/>
          <w:sz w:val="32"/>
          <w:szCs w:val="32"/>
        </w:rPr>
        <w:t>施“十四五”规划的开局之年，做好全年</w:t>
      </w:r>
      <w:r w:rsidR="001063CA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 w:hint="eastAsia"/>
          <w:sz w:val="32"/>
          <w:szCs w:val="32"/>
        </w:rPr>
        <w:t>工作事关全局、影响深远。</w:t>
      </w:r>
      <w:r w:rsidRPr="00C1535C">
        <w:rPr>
          <w:rFonts w:ascii="仿宋" w:eastAsia="仿宋" w:hAnsi="仿宋" w:hint="eastAsia"/>
          <w:sz w:val="32"/>
          <w:szCs w:val="32"/>
        </w:rPr>
        <w:t>全县财政工作将围绕</w:t>
      </w:r>
      <w:r w:rsidR="00C1535C" w:rsidRPr="00C1535C">
        <w:rPr>
          <w:rFonts w:ascii="仿宋" w:eastAsia="仿宋" w:hAnsi="仿宋" w:hint="eastAsia"/>
          <w:sz w:val="32"/>
          <w:szCs w:val="32"/>
        </w:rPr>
        <w:t>县</w:t>
      </w:r>
      <w:r w:rsidRPr="00C1535C">
        <w:rPr>
          <w:rFonts w:ascii="仿宋" w:eastAsia="仿宋" w:hAnsi="仿宋" w:hint="eastAsia"/>
          <w:sz w:val="32"/>
          <w:szCs w:val="32"/>
        </w:rPr>
        <w:t>委</w:t>
      </w:r>
      <w:r w:rsidR="00A552F3">
        <w:rPr>
          <w:rFonts w:ascii="仿宋" w:eastAsia="仿宋" w:hAnsi="仿宋" w:hint="eastAsia"/>
          <w:sz w:val="32"/>
          <w:szCs w:val="32"/>
        </w:rPr>
        <w:t>全委</w:t>
      </w:r>
      <w:r w:rsidRPr="00C1535C">
        <w:rPr>
          <w:rFonts w:ascii="仿宋" w:eastAsia="仿宋" w:hAnsi="仿宋" w:hint="eastAsia"/>
          <w:sz w:val="32"/>
          <w:szCs w:val="32"/>
        </w:rPr>
        <w:t>会</w:t>
      </w:r>
      <w:r w:rsidR="00C1535C" w:rsidRPr="00C1535C">
        <w:rPr>
          <w:rFonts w:ascii="仿宋" w:eastAsia="仿宋" w:hAnsi="仿宋" w:hint="eastAsia"/>
          <w:sz w:val="32"/>
          <w:szCs w:val="32"/>
        </w:rPr>
        <w:t>和全县两会</w:t>
      </w:r>
      <w:r w:rsidRPr="00C1535C">
        <w:rPr>
          <w:rFonts w:ascii="仿宋" w:eastAsia="仿宋" w:hAnsi="仿宋" w:hint="eastAsia"/>
          <w:sz w:val="32"/>
          <w:szCs w:val="32"/>
        </w:rPr>
        <w:t>确定的目标</w:t>
      </w:r>
      <w:r w:rsidR="001063CA">
        <w:rPr>
          <w:rFonts w:ascii="仿宋" w:eastAsia="仿宋" w:hAnsi="仿宋" w:hint="eastAsia"/>
          <w:sz w:val="32"/>
          <w:szCs w:val="32"/>
        </w:rPr>
        <w:t>任务</w:t>
      </w:r>
      <w:r w:rsidRPr="00C1535C">
        <w:rPr>
          <w:rFonts w:ascii="仿宋" w:eastAsia="仿宋" w:hAnsi="仿宋" w:hint="eastAsia"/>
          <w:sz w:val="32"/>
          <w:szCs w:val="32"/>
        </w:rPr>
        <w:t>，加强财政资源统筹，调</w:t>
      </w:r>
      <w:r w:rsidR="00A552F3">
        <w:rPr>
          <w:rFonts w:ascii="仿宋" w:eastAsia="仿宋" w:hAnsi="仿宋" w:hint="eastAsia"/>
          <w:sz w:val="32"/>
          <w:szCs w:val="32"/>
        </w:rPr>
        <w:t>整财政支出结构，深化财税体制改革，进一步提高财政服务管理水平，全</w:t>
      </w:r>
      <w:r w:rsidRPr="00C1535C">
        <w:rPr>
          <w:rFonts w:ascii="仿宋" w:eastAsia="仿宋" w:hAnsi="仿宋" w:hint="eastAsia"/>
          <w:sz w:val="32"/>
          <w:szCs w:val="32"/>
        </w:rPr>
        <w:t>力保障“十四五”时期府谷经济社会高质量发展。</w:t>
      </w:r>
    </w:p>
    <w:p w:rsidR="002239FA" w:rsidRPr="00604922" w:rsidRDefault="00635EAF" w:rsidP="00604922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635EAF">
        <w:rPr>
          <w:rFonts w:ascii="楷体" w:eastAsia="楷体" w:hAnsi="楷体" w:hint="eastAsia"/>
          <w:b/>
          <w:sz w:val="32"/>
          <w:szCs w:val="32"/>
        </w:rPr>
        <w:t>（一）</w:t>
      </w:r>
      <w:r w:rsidR="002239FA" w:rsidRPr="00635EAF">
        <w:rPr>
          <w:rFonts w:ascii="楷体" w:eastAsia="楷体" w:hAnsi="楷体" w:hint="eastAsia"/>
          <w:b/>
          <w:sz w:val="32"/>
          <w:szCs w:val="32"/>
        </w:rPr>
        <w:t>强化</w:t>
      </w:r>
      <w:r>
        <w:rPr>
          <w:rFonts w:ascii="楷体" w:eastAsia="楷体" w:hAnsi="楷体" w:hint="eastAsia"/>
          <w:b/>
          <w:sz w:val="32"/>
          <w:szCs w:val="32"/>
        </w:rPr>
        <w:t>收入</w:t>
      </w:r>
      <w:r w:rsidR="002239FA" w:rsidRPr="00635EAF">
        <w:rPr>
          <w:rFonts w:ascii="楷体" w:eastAsia="楷体" w:hAnsi="楷体" w:hint="eastAsia"/>
          <w:b/>
          <w:sz w:val="32"/>
          <w:szCs w:val="32"/>
        </w:rPr>
        <w:t>征管，力争</w:t>
      </w:r>
      <w:r w:rsidR="00744F57" w:rsidRPr="00635EAF">
        <w:rPr>
          <w:rFonts w:ascii="楷体" w:eastAsia="楷体" w:hAnsi="楷体" w:hint="eastAsia"/>
          <w:b/>
          <w:sz w:val="32"/>
          <w:szCs w:val="32"/>
        </w:rPr>
        <w:t>实现大幅超收</w:t>
      </w:r>
      <w:r w:rsidR="002239FA" w:rsidRPr="00635EAF">
        <w:rPr>
          <w:rFonts w:ascii="楷体" w:eastAsia="楷体" w:hAnsi="楷体" w:hint="eastAsia"/>
          <w:b/>
          <w:sz w:val="32"/>
          <w:szCs w:val="32"/>
        </w:rPr>
        <w:t>。</w:t>
      </w:r>
      <w:r w:rsidR="00FD6E87" w:rsidRPr="00FD6E87">
        <w:rPr>
          <w:rFonts w:ascii="仿宋" w:eastAsia="仿宋" w:hAnsi="仿宋" w:hint="eastAsia"/>
          <w:bCs/>
          <w:sz w:val="32"/>
          <w:szCs w:val="32"/>
        </w:rPr>
        <w:t>综合</w:t>
      </w:r>
      <w:r w:rsidR="002239FA">
        <w:rPr>
          <w:rFonts w:ascii="仿宋" w:eastAsia="仿宋" w:hAnsi="仿宋" w:hint="eastAsia"/>
          <w:bCs/>
          <w:sz w:val="32"/>
          <w:szCs w:val="32"/>
        </w:rPr>
        <w:t>分析</w:t>
      </w:r>
      <w:r w:rsidR="00FD6E87">
        <w:rPr>
          <w:rFonts w:ascii="仿宋" w:eastAsia="仿宋" w:hAnsi="仿宋" w:hint="eastAsia"/>
          <w:bCs/>
          <w:sz w:val="32"/>
          <w:szCs w:val="32"/>
        </w:rPr>
        <w:t>今年</w:t>
      </w:r>
      <w:r w:rsidR="002239FA">
        <w:rPr>
          <w:rFonts w:ascii="仿宋" w:eastAsia="仿宋" w:hAnsi="仿宋" w:hint="eastAsia"/>
          <w:bCs/>
          <w:sz w:val="32"/>
          <w:szCs w:val="32"/>
        </w:rPr>
        <w:t>宏观经济形势</w:t>
      </w:r>
      <w:r w:rsidR="00FD6E87">
        <w:rPr>
          <w:rFonts w:ascii="仿宋" w:eastAsia="仿宋" w:hAnsi="仿宋" w:hint="eastAsia"/>
          <w:bCs/>
          <w:sz w:val="32"/>
          <w:szCs w:val="32"/>
        </w:rPr>
        <w:t>和市场情况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="002239FA">
        <w:rPr>
          <w:rFonts w:ascii="仿宋" w:eastAsia="仿宋" w:hAnsi="仿宋" w:hint="eastAsia"/>
          <w:bCs/>
          <w:sz w:val="32"/>
          <w:szCs w:val="32"/>
        </w:rPr>
        <w:t>分析</w:t>
      </w:r>
      <w:r w:rsidR="00FD6E87">
        <w:rPr>
          <w:rFonts w:ascii="仿宋" w:eastAsia="仿宋" w:hAnsi="仿宋" w:hint="eastAsia"/>
          <w:bCs/>
          <w:sz w:val="32"/>
          <w:szCs w:val="32"/>
        </w:rPr>
        <w:t>我县</w:t>
      </w:r>
      <w:r w:rsidR="002239FA">
        <w:rPr>
          <w:rFonts w:ascii="仿宋" w:eastAsia="仿宋" w:hAnsi="仿宋" w:hint="eastAsia"/>
          <w:bCs/>
          <w:sz w:val="32"/>
          <w:szCs w:val="32"/>
        </w:rPr>
        <w:t>收入</w:t>
      </w:r>
      <w:r w:rsidR="002239FA" w:rsidRPr="00EF4C8C">
        <w:rPr>
          <w:rFonts w:ascii="仿宋" w:eastAsia="仿宋" w:hAnsi="仿宋"/>
          <w:bCs/>
          <w:sz w:val="32"/>
          <w:szCs w:val="32"/>
        </w:rPr>
        <w:t>余地</w:t>
      </w:r>
      <w:r w:rsidR="002239FA">
        <w:rPr>
          <w:rFonts w:ascii="仿宋" w:eastAsia="仿宋" w:hAnsi="仿宋" w:hint="eastAsia"/>
          <w:bCs/>
          <w:sz w:val="32"/>
          <w:szCs w:val="32"/>
        </w:rPr>
        <w:t>与</w:t>
      </w:r>
      <w:r w:rsidR="002239FA" w:rsidRPr="00EF4C8C">
        <w:rPr>
          <w:rFonts w:ascii="仿宋" w:eastAsia="仿宋" w:hAnsi="仿宋"/>
          <w:bCs/>
          <w:sz w:val="32"/>
          <w:szCs w:val="32"/>
        </w:rPr>
        <w:t>调整</w:t>
      </w:r>
      <w:r w:rsidR="002239FA">
        <w:rPr>
          <w:rFonts w:ascii="仿宋" w:eastAsia="仿宋" w:hAnsi="仿宋" w:hint="eastAsia"/>
          <w:bCs/>
          <w:sz w:val="32"/>
          <w:szCs w:val="32"/>
        </w:rPr>
        <w:t>收支</w:t>
      </w:r>
      <w:r w:rsidR="00FD6E87">
        <w:rPr>
          <w:rFonts w:ascii="仿宋" w:eastAsia="仿宋" w:hAnsi="仿宋" w:hint="eastAsia"/>
          <w:bCs/>
          <w:sz w:val="32"/>
          <w:szCs w:val="32"/>
        </w:rPr>
        <w:t>等因素</w:t>
      </w:r>
      <w:r w:rsidR="002239FA" w:rsidRPr="00EF4C8C">
        <w:rPr>
          <w:rFonts w:ascii="仿宋" w:eastAsia="仿宋" w:hAnsi="仿宋"/>
          <w:bCs/>
          <w:sz w:val="32"/>
          <w:szCs w:val="32"/>
        </w:rPr>
        <w:t>。</w:t>
      </w:r>
      <w:r w:rsidR="00FD6E87">
        <w:rPr>
          <w:rFonts w:ascii="仿宋" w:eastAsia="仿宋" w:hAnsi="仿宋" w:hint="eastAsia"/>
          <w:bCs/>
          <w:sz w:val="32"/>
          <w:szCs w:val="32"/>
        </w:rPr>
        <w:t>今年重点做好以下几方面工作：</w:t>
      </w:r>
      <w:r w:rsidR="002239FA" w:rsidRPr="00635EAF">
        <w:rPr>
          <w:rFonts w:ascii="仿宋" w:eastAsia="仿宋" w:hAnsi="仿宋" w:hint="eastAsia"/>
          <w:b/>
          <w:sz w:val="32"/>
          <w:szCs w:val="32"/>
        </w:rPr>
        <w:t>一是</w:t>
      </w:r>
      <w:r w:rsidR="002239FA" w:rsidRPr="00AC33C7">
        <w:rPr>
          <w:rFonts w:ascii="仿宋" w:eastAsia="仿宋" w:hAnsi="仿宋" w:hint="eastAsia"/>
          <w:sz w:val="32"/>
          <w:szCs w:val="32"/>
        </w:rPr>
        <w:t>加强依法纳税管理。重点加强大型企业依法纳税管理，解决产销不实、产销分离</w:t>
      </w:r>
      <w:r w:rsidR="00FD6E87">
        <w:rPr>
          <w:rFonts w:ascii="仿宋" w:eastAsia="仿宋" w:hAnsi="仿宋" w:hint="eastAsia"/>
          <w:sz w:val="32"/>
          <w:szCs w:val="32"/>
        </w:rPr>
        <w:t>、高卖低开</w:t>
      </w:r>
      <w:r w:rsidR="002239FA" w:rsidRPr="00AC33C7">
        <w:rPr>
          <w:rFonts w:ascii="仿宋" w:eastAsia="仿宋" w:hAnsi="仿宋" w:hint="eastAsia"/>
          <w:sz w:val="32"/>
          <w:szCs w:val="32"/>
        </w:rPr>
        <w:t>等原因造成的税收漏洞和流失问题，进一步核实涉煤企业城镇土地使用税计税面积和煤矿采空区、塌陷区实际面积，堵塞城镇土地使用税和耕地占用税的征收漏洞，严厉打击偷</w:t>
      </w:r>
      <w:r w:rsidR="00604922">
        <w:rPr>
          <w:rFonts w:ascii="仿宋" w:eastAsia="仿宋" w:hAnsi="仿宋" w:hint="eastAsia"/>
          <w:sz w:val="32"/>
          <w:szCs w:val="32"/>
        </w:rPr>
        <w:t>逃税费行为，</w:t>
      </w:r>
      <w:r w:rsidR="00604922" w:rsidRPr="00AC33C7">
        <w:rPr>
          <w:rFonts w:ascii="仿宋" w:eastAsia="仿宋" w:hAnsi="仿宋" w:hint="eastAsia"/>
          <w:sz w:val="32"/>
          <w:szCs w:val="32"/>
        </w:rPr>
        <w:t>营造风清气正</w:t>
      </w:r>
      <w:r w:rsidR="00B11E33">
        <w:rPr>
          <w:rFonts w:ascii="仿宋" w:eastAsia="仿宋" w:hAnsi="仿宋" w:hint="eastAsia"/>
          <w:sz w:val="32"/>
          <w:szCs w:val="32"/>
        </w:rPr>
        <w:t>的</w:t>
      </w:r>
      <w:r w:rsidR="00604922" w:rsidRPr="00AC33C7">
        <w:rPr>
          <w:rFonts w:ascii="仿宋" w:eastAsia="仿宋" w:hAnsi="仿宋" w:hint="eastAsia"/>
          <w:sz w:val="32"/>
          <w:szCs w:val="32"/>
        </w:rPr>
        <w:t>良好税收环境，确保应收尽收。</w:t>
      </w:r>
      <w:r w:rsidR="002239FA" w:rsidRPr="00635EAF">
        <w:rPr>
          <w:rFonts w:ascii="仿宋" w:eastAsia="仿宋" w:hAnsi="仿宋" w:hint="eastAsia"/>
          <w:b/>
          <w:sz w:val="32"/>
          <w:szCs w:val="32"/>
        </w:rPr>
        <w:t>二是</w:t>
      </w:r>
      <w:r w:rsidR="00BA7512" w:rsidRPr="00C1535C">
        <w:rPr>
          <w:rFonts w:ascii="仿宋" w:eastAsia="仿宋" w:hAnsi="仿宋" w:hint="eastAsia"/>
          <w:sz w:val="32"/>
          <w:szCs w:val="32"/>
        </w:rPr>
        <w:t>持续</w:t>
      </w:r>
      <w:r w:rsidR="00C1535C">
        <w:rPr>
          <w:rFonts w:ascii="仿宋" w:eastAsia="仿宋" w:hAnsi="仿宋" w:hint="eastAsia"/>
          <w:sz w:val="32"/>
          <w:szCs w:val="32"/>
        </w:rPr>
        <w:t>释放减税降费政策红利。</w:t>
      </w:r>
      <w:r w:rsidR="00A552F3">
        <w:rPr>
          <w:rFonts w:ascii="仿宋" w:eastAsia="仿宋" w:hAnsi="仿宋" w:hint="eastAsia"/>
          <w:sz w:val="32"/>
          <w:szCs w:val="32"/>
        </w:rPr>
        <w:t>认真落实</w:t>
      </w:r>
      <w:r w:rsidR="00C1535C">
        <w:rPr>
          <w:rFonts w:ascii="仿宋" w:eastAsia="仿宋" w:hAnsi="仿宋" w:hint="eastAsia"/>
          <w:sz w:val="32"/>
          <w:szCs w:val="32"/>
        </w:rPr>
        <w:t>中央减税降费政策和中省市应对疫情出台的阶段性税费减免、缓缴政策，实时跟进中省市政策调整。</w:t>
      </w:r>
      <w:r w:rsidR="00604922">
        <w:rPr>
          <w:rFonts w:ascii="仿宋" w:eastAsia="仿宋" w:hAnsi="仿宋" w:hint="eastAsia"/>
          <w:sz w:val="32"/>
          <w:szCs w:val="32"/>
        </w:rPr>
        <w:t>加</w:t>
      </w:r>
      <w:r w:rsidR="00604922">
        <w:rPr>
          <w:rFonts w:ascii="仿宋" w:eastAsia="仿宋" w:hAnsi="仿宋" w:hint="eastAsia"/>
          <w:sz w:val="32"/>
          <w:szCs w:val="32"/>
        </w:rPr>
        <w:lastRenderedPageBreak/>
        <w:t>强行政事业性收费和政府性基金等目录清单管理，坚决杜绝各类违规涉企收费，为企业“松绑减负”。</w:t>
      </w:r>
      <w:r w:rsidR="00604922" w:rsidRPr="00604922">
        <w:rPr>
          <w:rFonts w:ascii="仿宋" w:eastAsia="仿宋" w:hAnsi="仿宋" w:hint="eastAsia"/>
          <w:b/>
          <w:sz w:val="32"/>
          <w:szCs w:val="32"/>
        </w:rPr>
        <w:t>三是</w:t>
      </w:r>
      <w:r w:rsidR="00604922">
        <w:rPr>
          <w:rFonts w:ascii="仿宋" w:eastAsia="仿宋" w:hAnsi="仿宋" w:hint="eastAsia"/>
          <w:sz w:val="32"/>
          <w:szCs w:val="32"/>
        </w:rPr>
        <w:t>加强土地出让收入和国有资本经营收益收缴，提高收入质量，全面完成收入任务。</w:t>
      </w:r>
    </w:p>
    <w:p w:rsidR="002239FA" w:rsidRPr="001E6B4A" w:rsidRDefault="00604922" w:rsidP="00B278B7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4922">
        <w:rPr>
          <w:rFonts w:ascii="楷体" w:eastAsia="楷体" w:hAnsi="楷体" w:hint="eastAsia"/>
          <w:b/>
          <w:sz w:val="32"/>
          <w:szCs w:val="32"/>
        </w:rPr>
        <w:t>（二）</w:t>
      </w:r>
      <w:r w:rsidR="002239FA" w:rsidRPr="00604922">
        <w:rPr>
          <w:rFonts w:ascii="楷体" w:eastAsia="楷体" w:hAnsi="楷体" w:hint="eastAsia"/>
          <w:b/>
          <w:sz w:val="32"/>
          <w:szCs w:val="32"/>
        </w:rPr>
        <w:t>以积极的财政政策为导向，全力支持高质量发展。</w:t>
      </w:r>
      <w:r w:rsidRPr="00604922">
        <w:rPr>
          <w:rFonts w:ascii="仿宋" w:eastAsia="仿宋" w:hAnsi="仿宋" w:hint="eastAsia"/>
          <w:b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>继续</w:t>
      </w:r>
      <w:r w:rsidR="002239FA" w:rsidRPr="0020184A">
        <w:rPr>
          <w:rFonts w:ascii="仿宋" w:eastAsia="仿宋" w:hAnsi="仿宋" w:hint="eastAsia"/>
          <w:sz w:val="32"/>
          <w:szCs w:val="32"/>
        </w:rPr>
        <w:t>做好疫情防控经费保障工作，会同发改</w:t>
      </w:r>
      <w:r w:rsidR="002239FA">
        <w:rPr>
          <w:rFonts w:ascii="仿宋" w:eastAsia="仿宋" w:hAnsi="仿宋" w:hint="eastAsia"/>
          <w:sz w:val="32"/>
          <w:szCs w:val="32"/>
        </w:rPr>
        <w:t>、卫健</w:t>
      </w:r>
      <w:r w:rsidR="002239FA" w:rsidRPr="0020184A">
        <w:rPr>
          <w:rFonts w:ascii="仿宋" w:eastAsia="仿宋" w:hAnsi="仿宋" w:hint="eastAsia"/>
          <w:sz w:val="32"/>
          <w:szCs w:val="32"/>
        </w:rPr>
        <w:t>等部门，</w:t>
      </w:r>
      <w:r w:rsidR="002239FA">
        <w:rPr>
          <w:rFonts w:ascii="仿宋" w:eastAsia="仿宋" w:hAnsi="仿宋" w:hint="eastAsia"/>
          <w:sz w:val="32"/>
          <w:szCs w:val="32"/>
        </w:rPr>
        <w:t>承接落实好</w:t>
      </w:r>
      <w:r>
        <w:rPr>
          <w:rFonts w:ascii="仿宋" w:eastAsia="仿宋" w:hAnsi="仿宋" w:hint="eastAsia"/>
          <w:sz w:val="32"/>
          <w:szCs w:val="32"/>
        </w:rPr>
        <w:t>中省市</w:t>
      </w:r>
      <w:r w:rsidR="002239FA">
        <w:rPr>
          <w:rFonts w:ascii="仿宋" w:eastAsia="仿宋" w:hAnsi="仿宋" w:hint="eastAsia"/>
          <w:sz w:val="32"/>
          <w:szCs w:val="32"/>
        </w:rPr>
        <w:t>各项财税支持政策。</w:t>
      </w:r>
      <w:r w:rsidR="00B36CAC" w:rsidRPr="00B36CAC">
        <w:rPr>
          <w:rFonts w:ascii="仿宋" w:eastAsia="仿宋" w:hAnsi="仿宋" w:hint="eastAsia"/>
          <w:b/>
          <w:sz w:val="32"/>
          <w:szCs w:val="32"/>
        </w:rPr>
        <w:t>二是</w:t>
      </w:r>
      <w:r w:rsidR="00B36CAC">
        <w:rPr>
          <w:rFonts w:ascii="仿宋" w:eastAsia="仿宋" w:hAnsi="仿宋" w:hint="eastAsia"/>
          <w:sz w:val="32"/>
          <w:szCs w:val="32"/>
        </w:rPr>
        <w:t>紧盯榆林作为国家能源化工基地战略地位，黄河流域生态保护和高质量发展、重大基础设施建设等战略的实施，为转型升级和高质量发展带来大好机遇，为财政增收带来新动能。</w:t>
      </w:r>
      <w:r w:rsidR="001E6B4A" w:rsidRPr="001E6B4A">
        <w:rPr>
          <w:rFonts w:ascii="仿宋" w:eastAsia="仿宋" w:hAnsi="仿宋" w:hint="eastAsia"/>
          <w:b/>
          <w:sz w:val="32"/>
          <w:szCs w:val="32"/>
        </w:rPr>
        <w:t>三是</w:t>
      </w:r>
      <w:r w:rsidR="001E6B4A">
        <w:rPr>
          <w:rFonts w:ascii="仿宋" w:eastAsia="仿宋" w:hAnsi="仿宋" w:hint="eastAsia"/>
          <w:sz w:val="32"/>
          <w:szCs w:val="32"/>
        </w:rPr>
        <w:t>利用好政府债券。持续抓好专项债券储备、申报和额度争取工作，用足专项债券作为重大项目资本金和“专项债券+市场化融资”政策，发挥专项债券的政策效应和投资带动作用。</w:t>
      </w:r>
      <w:r w:rsidR="001E6B4A" w:rsidRPr="001E6B4A">
        <w:rPr>
          <w:rFonts w:ascii="仿宋" w:eastAsia="仿宋" w:hAnsi="仿宋" w:hint="eastAsia"/>
          <w:b/>
          <w:sz w:val="32"/>
          <w:szCs w:val="32"/>
        </w:rPr>
        <w:t>四是</w:t>
      </w:r>
      <w:r w:rsidR="00CC60CE" w:rsidRPr="00CC60CE">
        <w:rPr>
          <w:rFonts w:ascii="仿宋" w:eastAsia="仿宋" w:hAnsi="仿宋" w:hint="eastAsia"/>
          <w:sz w:val="32"/>
          <w:szCs w:val="32"/>
        </w:rPr>
        <w:t>坚决打赢债务风险防控战，</w:t>
      </w:r>
      <w:r w:rsidR="00B278B7" w:rsidRPr="00B278B7">
        <w:rPr>
          <w:rFonts w:ascii="仿宋" w:eastAsia="仿宋" w:hAnsi="仿宋" w:hint="eastAsia"/>
          <w:sz w:val="32"/>
          <w:szCs w:val="32"/>
        </w:rPr>
        <w:t>做到“五个强化、五个坚决”，坚决遏制隐性债务的增加。</w:t>
      </w:r>
      <w:r w:rsidR="00B278B7" w:rsidRPr="00B278B7">
        <w:rPr>
          <w:rFonts w:ascii="仿宋" w:eastAsia="仿宋" w:hAnsi="仿宋" w:hint="eastAsia"/>
          <w:b/>
          <w:sz w:val="32"/>
          <w:szCs w:val="32"/>
        </w:rPr>
        <w:t>五是</w:t>
      </w:r>
      <w:r w:rsidR="00B278B7">
        <w:rPr>
          <w:rFonts w:ascii="仿宋" w:eastAsia="仿宋" w:hAnsi="仿宋" w:hint="eastAsia"/>
          <w:sz w:val="32"/>
          <w:szCs w:val="32"/>
        </w:rPr>
        <w:t>支持巩固</w:t>
      </w:r>
      <w:r w:rsidR="001E6B4A">
        <w:rPr>
          <w:rFonts w:ascii="仿宋" w:eastAsia="仿宋" w:hAnsi="仿宋" w:hint="eastAsia"/>
          <w:sz w:val="32"/>
          <w:szCs w:val="32"/>
        </w:rPr>
        <w:t>脱贫攻坚</w:t>
      </w:r>
      <w:r w:rsidR="00A552F3">
        <w:rPr>
          <w:rFonts w:ascii="仿宋" w:eastAsia="仿宋" w:hAnsi="仿宋" w:hint="eastAsia"/>
          <w:sz w:val="32"/>
          <w:szCs w:val="32"/>
        </w:rPr>
        <w:t>成果与乡村振兴</w:t>
      </w:r>
      <w:r w:rsidR="00B11E33">
        <w:rPr>
          <w:rFonts w:ascii="仿宋" w:eastAsia="仿宋" w:hAnsi="仿宋" w:hint="eastAsia"/>
          <w:sz w:val="32"/>
          <w:szCs w:val="32"/>
        </w:rPr>
        <w:t>的</w:t>
      </w:r>
      <w:r w:rsidR="00A552F3">
        <w:rPr>
          <w:rFonts w:ascii="仿宋" w:eastAsia="仿宋" w:hAnsi="仿宋" w:hint="eastAsia"/>
          <w:sz w:val="32"/>
          <w:szCs w:val="32"/>
        </w:rPr>
        <w:t>有效衔接，</w:t>
      </w:r>
      <w:r w:rsidR="00B278B7">
        <w:rPr>
          <w:rFonts w:ascii="仿宋" w:eastAsia="仿宋" w:hAnsi="仿宋" w:hint="eastAsia"/>
          <w:sz w:val="32"/>
          <w:szCs w:val="32"/>
        </w:rPr>
        <w:t>全面做好过度期政策衔接，</w:t>
      </w:r>
      <w:r w:rsidR="00B11E33">
        <w:rPr>
          <w:rFonts w:ascii="仿宋" w:eastAsia="仿宋" w:hAnsi="仿宋" w:hint="eastAsia"/>
          <w:sz w:val="32"/>
          <w:szCs w:val="32"/>
        </w:rPr>
        <w:t>推动超常规举措向常态化帮扶转变，阶段性</w:t>
      </w:r>
      <w:r w:rsidR="00967AEF">
        <w:rPr>
          <w:rFonts w:ascii="仿宋" w:eastAsia="仿宋" w:hAnsi="仿宋" w:hint="eastAsia"/>
          <w:sz w:val="32"/>
          <w:szCs w:val="32"/>
        </w:rPr>
        <w:t>攻坚向可持续发展转变。</w:t>
      </w:r>
      <w:r w:rsidR="00967AEF" w:rsidRPr="00967AEF">
        <w:rPr>
          <w:rFonts w:ascii="仿宋" w:eastAsia="仿宋" w:hAnsi="仿宋" w:hint="eastAsia"/>
          <w:b/>
          <w:sz w:val="32"/>
          <w:szCs w:val="32"/>
        </w:rPr>
        <w:t>六是</w:t>
      </w:r>
      <w:r w:rsidR="00A552F3" w:rsidRPr="00A552F3">
        <w:rPr>
          <w:rFonts w:ascii="仿宋" w:eastAsia="仿宋" w:hAnsi="仿宋" w:hint="eastAsia"/>
          <w:sz w:val="32"/>
          <w:szCs w:val="32"/>
        </w:rPr>
        <w:t>支持打好</w:t>
      </w:r>
      <w:r w:rsidR="00967AEF">
        <w:rPr>
          <w:rFonts w:ascii="仿宋" w:eastAsia="仿宋" w:hAnsi="仿宋" w:hint="eastAsia"/>
          <w:sz w:val="32"/>
          <w:szCs w:val="32"/>
        </w:rPr>
        <w:t>污染防治攻坚战，</w:t>
      </w:r>
      <w:r w:rsidR="001E6B4A" w:rsidRPr="00CC7664">
        <w:rPr>
          <w:rFonts w:ascii="仿宋" w:eastAsia="仿宋" w:hAnsi="仿宋" w:hint="eastAsia"/>
          <w:sz w:val="32"/>
          <w:szCs w:val="32"/>
        </w:rPr>
        <w:t>进一步提升污染防治</w:t>
      </w:r>
      <w:r w:rsidR="00A552F3">
        <w:rPr>
          <w:rFonts w:ascii="仿宋" w:eastAsia="仿宋" w:hAnsi="仿宋" w:hint="eastAsia"/>
          <w:sz w:val="32"/>
          <w:szCs w:val="32"/>
        </w:rPr>
        <w:t>工作</w:t>
      </w:r>
      <w:r w:rsidR="001E6B4A" w:rsidRPr="00CC7664">
        <w:rPr>
          <w:rFonts w:ascii="仿宋" w:eastAsia="仿宋" w:hAnsi="仿宋" w:hint="eastAsia"/>
          <w:sz w:val="32"/>
          <w:szCs w:val="32"/>
        </w:rPr>
        <w:t>成效。</w:t>
      </w:r>
      <w:r w:rsidR="00967AEF" w:rsidRPr="00967AEF">
        <w:rPr>
          <w:rFonts w:ascii="仿宋" w:eastAsia="仿宋" w:hAnsi="仿宋" w:hint="eastAsia"/>
          <w:b/>
          <w:sz w:val="32"/>
          <w:szCs w:val="32"/>
        </w:rPr>
        <w:t>七是</w:t>
      </w:r>
      <w:r w:rsidR="002239FA" w:rsidRPr="00CC7664">
        <w:rPr>
          <w:rFonts w:ascii="仿宋" w:eastAsia="仿宋" w:hAnsi="仿宋" w:hint="eastAsia"/>
          <w:sz w:val="32"/>
          <w:szCs w:val="32"/>
        </w:rPr>
        <w:t>全面落实</w:t>
      </w:r>
      <w:r w:rsidR="002239FA">
        <w:rPr>
          <w:rFonts w:ascii="仿宋" w:eastAsia="仿宋" w:hAnsi="仿宋" w:hint="eastAsia"/>
          <w:sz w:val="32"/>
          <w:szCs w:val="32"/>
        </w:rPr>
        <w:t>中</w:t>
      </w:r>
      <w:r w:rsidR="002239FA" w:rsidRPr="00CC7664">
        <w:rPr>
          <w:rFonts w:ascii="仿宋" w:eastAsia="仿宋" w:hAnsi="仿宋" w:hint="eastAsia"/>
          <w:sz w:val="32"/>
          <w:szCs w:val="32"/>
        </w:rPr>
        <w:t>省</w:t>
      </w:r>
      <w:r w:rsidR="002239FA">
        <w:rPr>
          <w:rFonts w:ascii="仿宋" w:eastAsia="仿宋" w:hAnsi="仿宋" w:hint="eastAsia"/>
          <w:sz w:val="32"/>
          <w:szCs w:val="32"/>
        </w:rPr>
        <w:t>市</w:t>
      </w:r>
      <w:r w:rsidR="002239FA" w:rsidRPr="00CC7664">
        <w:rPr>
          <w:rFonts w:ascii="仿宋" w:eastAsia="仿宋" w:hAnsi="仿宋" w:hint="eastAsia"/>
          <w:sz w:val="32"/>
          <w:szCs w:val="32"/>
        </w:rPr>
        <w:t>和县委、县政府重大决策、重要政策举措和重点项目</w:t>
      </w:r>
      <w:r w:rsidR="002239FA">
        <w:rPr>
          <w:rFonts w:ascii="仿宋" w:eastAsia="仿宋" w:hAnsi="仿宋" w:hint="eastAsia"/>
          <w:sz w:val="32"/>
          <w:szCs w:val="32"/>
        </w:rPr>
        <w:t>建设</w:t>
      </w:r>
      <w:r w:rsidR="002239FA" w:rsidRPr="00CC7664">
        <w:rPr>
          <w:rFonts w:ascii="仿宋" w:eastAsia="仿宋" w:hAnsi="仿宋" w:hint="eastAsia"/>
          <w:sz w:val="32"/>
          <w:szCs w:val="32"/>
        </w:rPr>
        <w:t>，为经济高质量发展注入新动能。</w:t>
      </w:r>
      <w:r w:rsidR="002239FA" w:rsidRPr="00CC7664">
        <w:rPr>
          <w:rFonts w:ascii="仿宋" w:eastAsia="仿宋" w:hAnsi="仿宋" w:hint="eastAsia"/>
          <w:sz w:val="32"/>
          <w:szCs w:val="32"/>
        </w:rPr>
        <w:br/>
        <w:t> </w:t>
      </w:r>
      <w:r w:rsidR="00967AEF">
        <w:rPr>
          <w:rFonts w:ascii="仿宋" w:eastAsia="仿宋" w:hAnsi="仿宋" w:hint="eastAsia"/>
          <w:sz w:val="32"/>
          <w:szCs w:val="32"/>
        </w:rPr>
        <w:t xml:space="preserve"> </w:t>
      </w:r>
      <w:r w:rsidR="00967AEF" w:rsidRPr="00967AEF">
        <w:rPr>
          <w:rFonts w:ascii="楷体" w:eastAsia="楷体" w:hAnsi="楷体" w:hint="eastAsia"/>
          <w:b/>
          <w:sz w:val="32"/>
          <w:szCs w:val="32"/>
        </w:rPr>
        <w:t>（三）</w:t>
      </w:r>
      <w:r w:rsidR="00A552F3">
        <w:rPr>
          <w:rFonts w:ascii="楷体" w:eastAsia="楷体" w:hAnsi="楷体" w:hint="eastAsia"/>
          <w:b/>
          <w:sz w:val="32"/>
          <w:szCs w:val="32"/>
        </w:rPr>
        <w:t>认真</w:t>
      </w:r>
      <w:r w:rsidR="002239FA" w:rsidRPr="00967AEF">
        <w:rPr>
          <w:rFonts w:ascii="楷体" w:eastAsia="楷体" w:hAnsi="楷体" w:hint="eastAsia"/>
          <w:b/>
          <w:sz w:val="32"/>
          <w:szCs w:val="32"/>
        </w:rPr>
        <w:t>落实过“紧日子”的要求，切实兜牢“三保”政策</w:t>
      </w:r>
      <w:r w:rsidR="002239FA" w:rsidRPr="00263348">
        <w:rPr>
          <w:rFonts w:ascii="仿宋" w:eastAsia="仿宋" w:hAnsi="仿宋" w:hint="eastAsia"/>
          <w:b/>
          <w:sz w:val="32"/>
          <w:szCs w:val="32"/>
        </w:rPr>
        <w:t>底线。</w:t>
      </w:r>
      <w:r w:rsidR="002239FA" w:rsidRPr="00263348">
        <w:rPr>
          <w:rFonts w:ascii="仿宋" w:eastAsia="仿宋" w:hAnsi="仿宋" w:hint="eastAsia"/>
          <w:sz w:val="32"/>
          <w:szCs w:val="32"/>
        </w:rPr>
        <w:t>大力压减一般性支出，</w:t>
      </w:r>
      <w:r w:rsidR="00A552F3">
        <w:rPr>
          <w:rFonts w:ascii="仿宋" w:eastAsia="仿宋" w:hAnsi="仿宋" w:hint="eastAsia"/>
          <w:sz w:val="32"/>
          <w:szCs w:val="32"/>
        </w:rPr>
        <w:t>做到</w:t>
      </w:r>
      <w:r w:rsidR="002239FA" w:rsidRPr="00263348">
        <w:rPr>
          <w:rFonts w:ascii="仿宋" w:eastAsia="仿宋" w:hAnsi="仿宋" w:hint="eastAsia"/>
          <w:sz w:val="32"/>
          <w:szCs w:val="32"/>
        </w:rPr>
        <w:t>开源节流、增收节支、精打细算，执守简朴、力戒浮华，厉行节约办一切事业。从严从紧编</w:t>
      </w:r>
      <w:r w:rsidR="002239FA" w:rsidRPr="00263348">
        <w:rPr>
          <w:rFonts w:ascii="仿宋" w:eastAsia="仿宋" w:hAnsi="仿宋" w:hint="eastAsia"/>
          <w:sz w:val="32"/>
          <w:szCs w:val="32"/>
        </w:rPr>
        <w:lastRenderedPageBreak/>
        <w:t>制部门预算，</w:t>
      </w:r>
      <w:r w:rsidR="00A552F3">
        <w:rPr>
          <w:rFonts w:ascii="仿宋" w:eastAsia="仿宋" w:hAnsi="仿宋" w:hint="eastAsia"/>
          <w:sz w:val="32"/>
          <w:szCs w:val="32"/>
        </w:rPr>
        <w:t>大幅压减</w:t>
      </w:r>
      <w:r w:rsidR="002239FA" w:rsidRPr="00EC5338">
        <w:rPr>
          <w:rFonts w:ascii="仿宋" w:eastAsia="仿宋" w:hAnsi="仿宋"/>
          <w:sz w:val="32"/>
          <w:szCs w:val="32"/>
        </w:rPr>
        <w:t>非刚性、非重点支出，专项支出在原基数上分类压减20%—80%。</w:t>
      </w:r>
      <w:r w:rsidR="002239FA" w:rsidRPr="00263348">
        <w:rPr>
          <w:rFonts w:ascii="仿宋" w:eastAsia="仿宋" w:hAnsi="仿宋" w:hint="eastAsia"/>
          <w:sz w:val="32"/>
          <w:szCs w:val="32"/>
        </w:rPr>
        <w:t>取消到期专项</w:t>
      </w:r>
      <w:r w:rsidR="00BE1CA3">
        <w:rPr>
          <w:rFonts w:ascii="仿宋" w:eastAsia="仿宋" w:hAnsi="仿宋" w:hint="eastAsia"/>
          <w:sz w:val="32"/>
          <w:szCs w:val="32"/>
        </w:rPr>
        <w:t>资金</w:t>
      </w:r>
      <w:r w:rsidR="002239FA" w:rsidRPr="00263348">
        <w:rPr>
          <w:rFonts w:ascii="仿宋" w:eastAsia="仿宋" w:hAnsi="仿宋" w:hint="eastAsia"/>
          <w:sz w:val="32"/>
          <w:szCs w:val="32"/>
        </w:rPr>
        <w:t>，继续保留的专项资金不得增加支出额度，严控新设专项资金。坚</w:t>
      </w:r>
      <w:r w:rsidR="00BE1CA3">
        <w:rPr>
          <w:rFonts w:ascii="仿宋" w:eastAsia="仿宋" w:hAnsi="仿宋" w:hint="eastAsia"/>
          <w:sz w:val="32"/>
          <w:szCs w:val="32"/>
        </w:rPr>
        <w:t>决</w:t>
      </w:r>
      <w:r w:rsidR="002239FA" w:rsidRPr="00263348">
        <w:rPr>
          <w:rFonts w:ascii="仿宋" w:eastAsia="仿宋" w:hAnsi="仿宋" w:hint="eastAsia"/>
          <w:sz w:val="32"/>
          <w:szCs w:val="32"/>
        </w:rPr>
        <w:t>兜牢“三保”底线，统筹各类资金，优先保障工资、机构运转和</w:t>
      </w:r>
      <w:r w:rsidR="00A552F3">
        <w:rPr>
          <w:rFonts w:ascii="仿宋" w:eastAsia="仿宋" w:hAnsi="仿宋" w:hint="eastAsia"/>
          <w:sz w:val="32"/>
          <w:szCs w:val="32"/>
        </w:rPr>
        <w:t>基本民生支出需求。加快预算下达和资金拨付，落实“三保”支出责任，</w:t>
      </w:r>
      <w:r w:rsidR="002239FA" w:rsidRPr="00263348">
        <w:rPr>
          <w:rFonts w:ascii="仿宋" w:eastAsia="仿宋" w:hAnsi="仿宋" w:hint="eastAsia"/>
          <w:sz w:val="32"/>
          <w:szCs w:val="32"/>
        </w:rPr>
        <w:t>建立“三保”预算安排事前审核、预算执行约束和监督问责机制，确保“三保”支出不脱离实际、不留下缺口。</w:t>
      </w:r>
    </w:p>
    <w:p w:rsidR="002239FA" w:rsidRPr="00F6690A" w:rsidRDefault="00967AEF" w:rsidP="002239FA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67AEF">
        <w:rPr>
          <w:rFonts w:ascii="楷体" w:eastAsia="楷体" w:hAnsi="楷体" w:hint="eastAsia"/>
          <w:b/>
          <w:sz w:val="32"/>
          <w:szCs w:val="32"/>
        </w:rPr>
        <w:t>（四）</w:t>
      </w:r>
      <w:r w:rsidR="002239FA" w:rsidRPr="00967AEF">
        <w:rPr>
          <w:rFonts w:ascii="楷体" w:eastAsia="楷体" w:hAnsi="楷体" w:hint="eastAsia"/>
          <w:b/>
          <w:sz w:val="32"/>
          <w:szCs w:val="32"/>
        </w:rPr>
        <w:t>增强预算的科学性、前瞻性，强化预算的刚性约束</w:t>
      </w:r>
      <w:r w:rsidR="00F6690A">
        <w:rPr>
          <w:rFonts w:ascii="楷体" w:eastAsia="楷体" w:hAnsi="楷体" w:hint="eastAsia"/>
          <w:b/>
          <w:sz w:val="32"/>
          <w:szCs w:val="32"/>
        </w:rPr>
        <w:t>，深化预算绩效管理。</w:t>
      </w:r>
      <w:r w:rsidR="00F6690A" w:rsidRPr="00F6690A">
        <w:rPr>
          <w:rFonts w:ascii="仿宋" w:eastAsia="仿宋" w:hAnsi="仿宋" w:hint="eastAsia"/>
          <w:b/>
          <w:sz w:val="32"/>
          <w:szCs w:val="32"/>
        </w:rPr>
        <w:t>一是</w:t>
      </w:r>
      <w:r w:rsidR="002239FA" w:rsidRPr="007F0216">
        <w:rPr>
          <w:rFonts w:ascii="仿宋" w:eastAsia="仿宋" w:hAnsi="仿宋" w:hint="eastAsia"/>
          <w:sz w:val="32"/>
          <w:szCs w:val="32"/>
        </w:rPr>
        <w:t>严格按照《预算法</w:t>
      </w:r>
      <w:r w:rsidR="002239FA">
        <w:rPr>
          <w:rFonts w:ascii="仿宋" w:eastAsia="仿宋" w:hAnsi="仿宋" w:hint="eastAsia"/>
          <w:sz w:val="32"/>
          <w:szCs w:val="32"/>
        </w:rPr>
        <w:t>》、《政府投资条例》，</w:t>
      </w:r>
      <w:r w:rsidR="002239FA" w:rsidRPr="00CC7664">
        <w:rPr>
          <w:rFonts w:ascii="仿宋" w:eastAsia="仿宋" w:hAnsi="仿宋" w:hint="eastAsia"/>
          <w:sz w:val="32"/>
          <w:szCs w:val="32"/>
        </w:rPr>
        <w:t>坚持“先预算后支出、无预算不支出”</w:t>
      </w:r>
      <w:r w:rsidR="00A552F3">
        <w:rPr>
          <w:rFonts w:ascii="仿宋" w:eastAsia="仿宋" w:hAnsi="仿宋" w:hint="eastAsia"/>
          <w:sz w:val="32"/>
          <w:szCs w:val="32"/>
        </w:rPr>
        <w:t>，</w:t>
      </w:r>
      <w:r w:rsidR="002239FA" w:rsidRPr="00CC7664">
        <w:rPr>
          <w:rFonts w:ascii="仿宋" w:eastAsia="仿宋" w:hAnsi="仿宋" w:hint="eastAsia"/>
          <w:sz w:val="32"/>
          <w:szCs w:val="32"/>
        </w:rPr>
        <w:t>严把支出政策审核关，加强财政承受能力评估和预算评审</w:t>
      </w:r>
      <w:r w:rsidR="00A552F3">
        <w:rPr>
          <w:rFonts w:ascii="仿宋" w:eastAsia="仿宋" w:hAnsi="仿宋" w:hint="eastAsia"/>
          <w:sz w:val="32"/>
          <w:szCs w:val="32"/>
        </w:rPr>
        <w:t>。</w:t>
      </w:r>
      <w:r w:rsidR="002239FA" w:rsidRPr="00CC7664">
        <w:rPr>
          <w:rFonts w:ascii="仿宋" w:eastAsia="仿宋" w:hAnsi="仿宋" w:hint="eastAsia"/>
          <w:sz w:val="32"/>
          <w:szCs w:val="32"/>
        </w:rPr>
        <w:t>充分考虑当前财力和长远影响，凡是脱离实际、没有落实资金来源的建设项目，一律不得开工建设。</w:t>
      </w:r>
      <w:r w:rsidR="00F6690A" w:rsidRPr="00F6690A">
        <w:rPr>
          <w:rFonts w:ascii="仿宋" w:eastAsia="仿宋" w:hAnsi="仿宋" w:hint="eastAsia"/>
          <w:b/>
          <w:sz w:val="32"/>
          <w:szCs w:val="32"/>
        </w:rPr>
        <w:t>二是</w:t>
      </w:r>
      <w:r w:rsidR="00F6690A" w:rsidRPr="00F6690A">
        <w:rPr>
          <w:rFonts w:ascii="仿宋" w:eastAsia="仿宋" w:hAnsi="仿宋" w:hint="eastAsia"/>
          <w:sz w:val="32"/>
          <w:szCs w:val="32"/>
        </w:rPr>
        <w:t>全面实施绩效管理，提升财政资金使用效益。</w:t>
      </w:r>
      <w:r w:rsidR="00F6690A" w:rsidRPr="00CC7664">
        <w:rPr>
          <w:rFonts w:ascii="仿宋" w:eastAsia="仿宋" w:hAnsi="仿宋" w:hint="eastAsia"/>
          <w:sz w:val="32"/>
          <w:szCs w:val="32"/>
        </w:rPr>
        <w:t>拓展绩效管理覆盖范围，</w:t>
      </w:r>
      <w:r w:rsidR="00F6690A">
        <w:rPr>
          <w:rFonts w:ascii="仿宋" w:eastAsia="仿宋" w:hAnsi="仿宋" w:hint="eastAsia"/>
          <w:sz w:val="32"/>
          <w:szCs w:val="32"/>
        </w:rPr>
        <w:t>逐步</w:t>
      </w:r>
      <w:r w:rsidR="00F6690A" w:rsidRPr="00CC7664">
        <w:rPr>
          <w:rFonts w:ascii="仿宋" w:eastAsia="仿宋" w:hAnsi="仿宋" w:hint="eastAsia"/>
          <w:sz w:val="32"/>
          <w:szCs w:val="32"/>
        </w:rPr>
        <w:t>将政府性基金预算</w:t>
      </w:r>
      <w:r w:rsidR="00F6690A">
        <w:rPr>
          <w:rFonts w:ascii="仿宋" w:eastAsia="仿宋" w:hAnsi="仿宋" w:hint="eastAsia"/>
          <w:sz w:val="32"/>
          <w:szCs w:val="32"/>
        </w:rPr>
        <w:t>、国有资本经营预算、社保基金预算</w:t>
      </w:r>
      <w:r w:rsidR="00F6690A" w:rsidRPr="00CC7664">
        <w:rPr>
          <w:rFonts w:ascii="仿宋" w:eastAsia="仿宋" w:hAnsi="仿宋" w:hint="eastAsia"/>
          <w:sz w:val="32"/>
          <w:szCs w:val="32"/>
        </w:rPr>
        <w:t>纳入绩效目标编报范围，实现绩效管理覆盖到“</w:t>
      </w:r>
      <w:r w:rsidR="00F6690A">
        <w:rPr>
          <w:rFonts w:ascii="仿宋" w:eastAsia="仿宋" w:hAnsi="仿宋" w:hint="eastAsia"/>
          <w:sz w:val="32"/>
          <w:szCs w:val="32"/>
        </w:rPr>
        <w:t>四</w:t>
      </w:r>
      <w:r w:rsidR="00F6690A" w:rsidRPr="00CC7664">
        <w:rPr>
          <w:rFonts w:ascii="仿宋" w:eastAsia="仿宋" w:hAnsi="仿宋" w:hint="eastAsia"/>
          <w:sz w:val="32"/>
          <w:szCs w:val="32"/>
        </w:rPr>
        <w:t>本预算”</w:t>
      </w:r>
      <w:r w:rsidR="00F6690A">
        <w:rPr>
          <w:rFonts w:ascii="仿宋" w:eastAsia="仿宋" w:hAnsi="仿宋" w:hint="eastAsia"/>
          <w:sz w:val="32"/>
          <w:szCs w:val="32"/>
        </w:rPr>
        <w:t>。</w:t>
      </w:r>
      <w:r w:rsidR="00BE335F">
        <w:rPr>
          <w:rFonts w:ascii="仿宋" w:eastAsia="仿宋" w:hAnsi="仿宋" w:hint="eastAsia"/>
          <w:sz w:val="32"/>
          <w:szCs w:val="32"/>
        </w:rPr>
        <w:t>所有预算部门均编报部门整体支出绩效目标，所有项目均</w:t>
      </w:r>
      <w:r w:rsidR="00F6690A" w:rsidRPr="00CC7664">
        <w:rPr>
          <w:rFonts w:ascii="仿宋" w:eastAsia="仿宋" w:hAnsi="仿宋" w:hint="eastAsia"/>
          <w:sz w:val="32"/>
          <w:szCs w:val="32"/>
        </w:rPr>
        <w:t>编报项目绩效目标</w:t>
      </w:r>
      <w:r w:rsidR="00F6690A">
        <w:rPr>
          <w:rFonts w:ascii="仿宋" w:eastAsia="仿宋" w:hAnsi="仿宋" w:hint="eastAsia"/>
          <w:sz w:val="32"/>
          <w:szCs w:val="32"/>
        </w:rPr>
        <w:t>，</w:t>
      </w:r>
      <w:r w:rsidR="00F6690A" w:rsidRPr="00CC7664">
        <w:rPr>
          <w:rFonts w:ascii="仿宋" w:eastAsia="仿宋" w:hAnsi="仿宋" w:hint="eastAsia"/>
          <w:sz w:val="32"/>
          <w:szCs w:val="32"/>
        </w:rPr>
        <w:t>强化结果应用。各预算单位</w:t>
      </w:r>
      <w:r w:rsidR="00F6690A">
        <w:rPr>
          <w:rFonts w:ascii="仿宋" w:eastAsia="仿宋" w:hAnsi="仿宋" w:hint="eastAsia"/>
          <w:sz w:val="32"/>
          <w:szCs w:val="32"/>
        </w:rPr>
        <w:t>的</w:t>
      </w:r>
      <w:r w:rsidR="00F6690A" w:rsidRPr="00CC7664">
        <w:rPr>
          <w:rFonts w:ascii="仿宋" w:eastAsia="仿宋" w:hAnsi="仿宋" w:hint="eastAsia"/>
          <w:sz w:val="32"/>
          <w:szCs w:val="32"/>
        </w:rPr>
        <w:t>绩效目标设置与审核结果、绩效评价(评估)结果作为预算申请与安排的必备要件和重要依据。</w:t>
      </w:r>
    </w:p>
    <w:p w:rsidR="002239FA" w:rsidRDefault="00690BF7" w:rsidP="002239FA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（五）</w:t>
      </w:r>
      <w:r w:rsidR="002239FA" w:rsidRPr="00690BF7">
        <w:rPr>
          <w:rFonts w:ascii="楷体" w:eastAsia="楷体" w:hAnsi="楷体" w:hint="eastAsia"/>
          <w:b/>
          <w:sz w:val="32"/>
          <w:szCs w:val="32"/>
        </w:rPr>
        <w:t>加大预算统筹力度，盘活财政存量资金。</w:t>
      </w:r>
      <w:r w:rsidR="002239FA" w:rsidRPr="00CC7664">
        <w:rPr>
          <w:rFonts w:ascii="仿宋" w:eastAsia="仿宋" w:hAnsi="仿宋" w:hint="eastAsia"/>
          <w:sz w:val="32"/>
          <w:szCs w:val="32"/>
        </w:rPr>
        <w:t>统筹政府预算资金，集中财力保障重点领域支出。多渠道盘活变现存量资产</w:t>
      </w:r>
      <w:r w:rsidR="002239FA">
        <w:rPr>
          <w:rFonts w:ascii="仿宋" w:eastAsia="仿宋" w:hAnsi="仿宋" w:hint="eastAsia"/>
          <w:sz w:val="32"/>
          <w:szCs w:val="32"/>
        </w:rPr>
        <w:t>、</w:t>
      </w:r>
      <w:r w:rsidR="002239FA">
        <w:rPr>
          <w:rFonts w:ascii="仿宋" w:eastAsia="仿宋" w:hAnsi="仿宋" w:hint="eastAsia"/>
          <w:sz w:val="32"/>
          <w:szCs w:val="32"/>
        </w:rPr>
        <w:lastRenderedPageBreak/>
        <w:t>资金</w:t>
      </w:r>
      <w:r w:rsidR="002239FA" w:rsidRPr="00CC7664">
        <w:rPr>
          <w:rFonts w:ascii="仿宋" w:eastAsia="仿宋" w:hAnsi="仿宋" w:hint="eastAsia"/>
          <w:sz w:val="32"/>
          <w:szCs w:val="32"/>
        </w:rPr>
        <w:t>，加强政府性基金预算</w:t>
      </w:r>
      <w:r w:rsidR="002239FA">
        <w:rPr>
          <w:rFonts w:ascii="仿宋" w:eastAsia="仿宋" w:hAnsi="仿宋" w:hint="eastAsia"/>
          <w:sz w:val="32"/>
          <w:szCs w:val="32"/>
        </w:rPr>
        <w:t>、</w:t>
      </w:r>
      <w:r w:rsidR="002239FA" w:rsidRPr="00CC7664">
        <w:rPr>
          <w:rFonts w:ascii="仿宋" w:eastAsia="仿宋" w:hAnsi="仿宋" w:hint="eastAsia"/>
          <w:sz w:val="32"/>
          <w:szCs w:val="32"/>
        </w:rPr>
        <w:t>一般公共预算</w:t>
      </w:r>
      <w:r w:rsidR="002239FA">
        <w:rPr>
          <w:rFonts w:ascii="仿宋" w:eastAsia="仿宋" w:hAnsi="仿宋" w:hint="eastAsia"/>
          <w:sz w:val="32"/>
          <w:szCs w:val="32"/>
        </w:rPr>
        <w:t>、国有资本经营预算、社保基金预算</w:t>
      </w:r>
      <w:r w:rsidR="00A552F3">
        <w:rPr>
          <w:rFonts w:ascii="仿宋" w:eastAsia="仿宋" w:hAnsi="仿宋" w:hint="eastAsia"/>
          <w:sz w:val="32"/>
          <w:szCs w:val="32"/>
        </w:rPr>
        <w:t>的衔接</w:t>
      </w:r>
      <w:r w:rsidR="002239FA" w:rsidRPr="00CC7664">
        <w:rPr>
          <w:rFonts w:ascii="仿宋" w:eastAsia="仿宋" w:hAnsi="仿宋" w:hint="eastAsia"/>
          <w:sz w:val="32"/>
          <w:szCs w:val="32"/>
        </w:rPr>
        <w:t>，</w:t>
      </w:r>
      <w:r w:rsidR="002239FA">
        <w:rPr>
          <w:rFonts w:ascii="仿宋" w:eastAsia="仿宋" w:hAnsi="仿宋" w:hint="eastAsia"/>
          <w:sz w:val="32"/>
          <w:szCs w:val="32"/>
        </w:rPr>
        <w:t>根据财力情况</w:t>
      </w:r>
      <w:r w:rsidR="002239FA" w:rsidRPr="00CC7664">
        <w:rPr>
          <w:rFonts w:ascii="仿宋" w:eastAsia="仿宋" w:hAnsi="仿宋" w:hint="eastAsia"/>
          <w:sz w:val="32"/>
          <w:szCs w:val="32"/>
        </w:rPr>
        <w:t>统筹使用。</w:t>
      </w:r>
    </w:p>
    <w:p w:rsidR="002239FA" w:rsidRDefault="00F14721" w:rsidP="00025FFB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F6690A">
        <w:rPr>
          <w:rFonts w:ascii="楷体" w:eastAsia="楷体" w:hAnsi="楷体" w:hint="eastAsia"/>
          <w:b/>
          <w:sz w:val="32"/>
          <w:szCs w:val="32"/>
        </w:rPr>
        <w:t>（</w:t>
      </w:r>
      <w:r w:rsidR="00F6690A" w:rsidRPr="00F6690A">
        <w:rPr>
          <w:rFonts w:ascii="楷体" w:eastAsia="楷体" w:hAnsi="楷体" w:hint="eastAsia"/>
          <w:b/>
          <w:sz w:val="32"/>
          <w:szCs w:val="32"/>
        </w:rPr>
        <w:t>六</w:t>
      </w:r>
      <w:r w:rsidRPr="00F6690A">
        <w:rPr>
          <w:rFonts w:ascii="楷体" w:eastAsia="楷体" w:hAnsi="楷体" w:hint="eastAsia"/>
          <w:b/>
          <w:sz w:val="32"/>
          <w:szCs w:val="32"/>
        </w:rPr>
        <w:t>）</w:t>
      </w:r>
      <w:r w:rsidR="00F6690A" w:rsidRPr="00F6690A">
        <w:rPr>
          <w:rFonts w:ascii="楷体" w:eastAsia="楷体" w:hAnsi="楷体" w:hint="eastAsia"/>
          <w:b/>
          <w:sz w:val="32"/>
          <w:szCs w:val="32"/>
        </w:rPr>
        <w:t>深化财税体制改革，加快建立现代财政制度。</w:t>
      </w:r>
      <w:r w:rsidR="00F6690A" w:rsidRPr="00F6690A">
        <w:rPr>
          <w:rFonts w:ascii="仿宋" w:eastAsia="仿宋" w:hAnsi="仿宋" w:hint="eastAsia"/>
          <w:sz w:val="32"/>
          <w:szCs w:val="32"/>
        </w:rPr>
        <w:t>坚持改革创新，不断提升财政治理能力和水平。</w:t>
      </w:r>
      <w:r w:rsidR="00F6690A" w:rsidRPr="00025FFB">
        <w:rPr>
          <w:rFonts w:ascii="仿宋" w:eastAsia="仿宋" w:hAnsi="仿宋" w:hint="eastAsia"/>
          <w:b/>
          <w:sz w:val="32"/>
          <w:szCs w:val="32"/>
        </w:rPr>
        <w:t>一是</w:t>
      </w:r>
      <w:r w:rsidR="00F6690A" w:rsidRPr="00F6690A">
        <w:rPr>
          <w:rFonts w:ascii="仿宋" w:eastAsia="仿宋" w:hAnsi="仿宋" w:hint="eastAsia"/>
          <w:sz w:val="32"/>
          <w:szCs w:val="32"/>
        </w:rPr>
        <w:t>深化预算管理制度改革。加大财政资源统筹力度，实现政策集成和资</w:t>
      </w:r>
      <w:r w:rsidR="00025FFB">
        <w:rPr>
          <w:rFonts w:ascii="仿宋" w:eastAsia="仿宋" w:hAnsi="仿宋" w:hint="eastAsia"/>
          <w:sz w:val="32"/>
          <w:szCs w:val="32"/>
        </w:rPr>
        <w:t>金协同，清理到期专项资金，完善预算编制负面清单，集中财力办大事。</w:t>
      </w:r>
      <w:r w:rsidR="00025FFB" w:rsidRPr="00025FFB">
        <w:rPr>
          <w:rFonts w:ascii="仿宋" w:eastAsia="仿宋" w:hAnsi="仿宋" w:hint="eastAsia"/>
          <w:b/>
          <w:sz w:val="32"/>
          <w:szCs w:val="32"/>
        </w:rPr>
        <w:t>二是</w:t>
      </w:r>
      <w:r w:rsidR="00F6690A" w:rsidRPr="00F6690A">
        <w:rPr>
          <w:rFonts w:ascii="仿宋" w:eastAsia="仿宋" w:hAnsi="仿宋" w:hint="eastAsia"/>
          <w:sz w:val="32"/>
          <w:szCs w:val="32"/>
        </w:rPr>
        <w:t>按照预算管理一体化要求，压实预算单位主体责任，实行项目资金管理直达机制，各类资金全部实行资金直达项目实施单位。</w:t>
      </w:r>
      <w:r w:rsidR="00025FFB" w:rsidRPr="00025FFB">
        <w:rPr>
          <w:rFonts w:ascii="仿宋" w:eastAsia="仿宋" w:hAnsi="仿宋" w:hint="eastAsia"/>
          <w:b/>
          <w:sz w:val="32"/>
          <w:szCs w:val="32"/>
        </w:rPr>
        <w:t>三是</w:t>
      </w:r>
      <w:r w:rsidR="00F6690A" w:rsidRPr="00F6690A">
        <w:rPr>
          <w:rFonts w:ascii="仿宋" w:eastAsia="仿宋" w:hAnsi="仿宋" w:hint="eastAsia"/>
          <w:sz w:val="32"/>
          <w:szCs w:val="32"/>
        </w:rPr>
        <w:t>强化预算支出管理改革。以“陕西财政云”为支撑，夯实项目库建设，提前做好项目谋划，推动项目实施，加快支出进度。</w:t>
      </w:r>
      <w:r w:rsidR="00BE335F">
        <w:rPr>
          <w:rFonts w:ascii="仿宋" w:eastAsia="仿宋" w:hAnsi="仿宋" w:hint="eastAsia"/>
          <w:sz w:val="32"/>
          <w:szCs w:val="32"/>
        </w:rPr>
        <w:t>6</w:t>
      </w:r>
      <w:r w:rsidR="00F6690A" w:rsidRPr="00F6690A">
        <w:rPr>
          <w:rFonts w:ascii="仿宋" w:eastAsia="仿宋" w:hAnsi="仿宋" w:hint="eastAsia"/>
          <w:sz w:val="32"/>
          <w:szCs w:val="32"/>
        </w:rPr>
        <w:t>月份仍未制定实施方案的项目建议调整，</w:t>
      </w:r>
      <w:r w:rsidR="00BE335F">
        <w:rPr>
          <w:rFonts w:ascii="仿宋" w:eastAsia="仿宋" w:hAnsi="仿宋" w:hint="eastAsia"/>
          <w:sz w:val="32"/>
          <w:szCs w:val="32"/>
        </w:rPr>
        <w:t>9</w:t>
      </w:r>
      <w:r w:rsidR="00F6690A" w:rsidRPr="00F6690A">
        <w:rPr>
          <w:rFonts w:ascii="仿宋" w:eastAsia="仿宋" w:hAnsi="仿宋" w:hint="eastAsia"/>
          <w:sz w:val="32"/>
          <w:szCs w:val="32"/>
        </w:rPr>
        <w:t>月份仍未落实实施方案的项目资金财政收回统筹使用。严格落实支出进度考核办法，通过绩效监控、人大联网监督、审计督查，强化支出进度，提高预算执行率。</w:t>
      </w:r>
      <w:r w:rsidR="00025FFB">
        <w:rPr>
          <w:rFonts w:ascii="仿宋" w:eastAsia="仿宋" w:hAnsi="仿宋" w:hint="eastAsia"/>
          <w:b/>
          <w:sz w:val="32"/>
          <w:szCs w:val="32"/>
        </w:rPr>
        <w:t>四</w:t>
      </w:r>
      <w:r w:rsidR="00F6690A" w:rsidRPr="00025FFB">
        <w:rPr>
          <w:rFonts w:ascii="仿宋" w:eastAsia="仿宋" w:hAnsi="仿宋" w:hint="eastAsia"/>
          <w:b/>
          <w:sz w:val="32"/>
          <w:szCs w:val="32"/>
        </w:rPr>
        <w:t>是</w:t>
      </w:r>
      <w:r w:rsidR="00F6690A" w:rsidRPr="00F6690A">
        <w:rPr>
          <w:rFonts w:ascii="仿宋" w:eastAsia="仿宋" w:hAnsi="仿宋" w:hint="eastAsia"/>
          <w:sz w:val="32"/>
          <w:szCs w:val="32"/>
        </w:rPr>
        <w:t>深入推进绩效管理改革。全面实施财政预算绩</w:t>
      </w:r>
      <w:r w:rsidR="00025FFB">
        <w:rPr>
          <w:rFonts w:ascii="仿宋" w:eastAsia="仿宋" w:hAnsi="仿宋" w:hint="eastAsia"/>
          <w:sz w:val="32"/>
          <w:szCs w:val="32"/>
        </w:rPr>
        <w:t>效管理，做实做细做全预算绩效目标，扩大监控范围，</w:t>
      </w:r>
      <w:r w:rsidR="00F6690A" w:rsidRPr="00F6690A">
        <w:rPr>
          <w:rFonts w:ascii="仿宋" w:eastAsia="仿宋" w:hAnsi="仿宋" w:hint="eastAsia"/>
          <w:sz w:val="32"/>
          <w:szCs w:val="32"/>
        </w:rPr>
        <w:t>切实做到“花钱必问效，无效必问责”。</w:t>
      </w:r>
      <w:r w:rsidR="00025FFB" w:rsidRPr="00025FFB">
        <w:rPr>
          <w:rFonts w:ascii="仿宋" w:eastAsia="仿宋" w:hAnsi="仿宋" w:hint="eastAsia"/>
          <w:b/>
          <w:sz w:val="32"/>
          <w:szCs w:val="32"/>
        </w:rPr>
        <w:t>五是</w:t>
      </w:r>
      <w:r w:rsidR="00F6690A" w:rsidRPr="00F6690A">
        <w:rPr>
          <w:rFonts w:ascii="仿宋" w:eastAsia="仿宋" w:hAnsi="仿宋" w:hint="eastAsia"/>
          <w:sz w:val="32"/>
          <w:szCs w:val="32"/>
        </w:rPr>
        <w:t>推进国资国企改革。进一步规范行政事业单位国有资产日常</w:t>
      </w:r>
      <w:r w:rsidR="00025FFB">
        <w:rPr>
          <w:rFonts w:ascii="仿宋" w:eastAsia="仿宋" w:hAnsi="仿宋" w:hint="eastAsia"/>
          <w:sz w:val="32"/>
          <w:szCs w:val="32"/>
        </w:rPr>
        <w:t>管理，加大闲置国有资产盘活处置力度，提高国有资产使用效益。深化县属国有企业监督管理，制定县</w:t>
      </w:r>
      <w:r w:rsidR="00F6690A" w:rsidRPr="00F6690A">
        <w:rPr>
          <w:rFonts w:ascii="仿宋" w:eastAsia="仿宋" w:hAnsi="仿宋" w:hint="eastAsia"/>
          <w:sz w:val="32"/>
          <w:szCs w:val="32"/>
        </w:rPr>
        <w:t>属国有企业分类管理的具体考核办法，进一步规范国有企业管理</w:t>
      </w:r>
      <w:r w:rsidR="00025FFB">
        <w:rPr>
          <w:rFonts w:ascii="仿宋" w:eastAsia="仿宋" w:hAnsi="仿宋" w:hint="eastAsia"/>
          <w:sz w:val="32"/>
          <w:szCs w:val="32"/>
        </w:rPr>
        <w:t>。</w:t>
      </w:r>
      <w:r w:rsidR="00025FFB" w:rsidRPr="00025FFB">
        <w:rPr>
          <w:rFonts w:ascii="仿宋" w:eastAsia="仿宋" w:hAnsi="仿宋" w:hint="eastAsia"/>
          <w:b/>
          <w:sz w:val="32"/>
          <w:szCs w:val="32"/>
        </w:rPr>
        <w:t>六</w:t>
      </w:r>
      <w:r w:rsidR="00F6690A" w:rsidRPr="00025FFB">
        <w:rPr>
          <w:rFonts w:ascii="仿宋" w:eastAsia="仿宋" w:hAnsi="仿宋" w:hint="eastAsia"/>
          <w:b/>
          <w:sz w:val="32"/>
          <w:szCs w:val="32"/>
        </w:rPr>
        <w:t>是</w:t>
      </w:r>
      <w:r w:rsidR="00F6690A" w:rsidRPr="00F6690A">
        <w:rPr>
          <w:rFonts w:ascii="仿宋" w:eastAsia="仿宋" w:hAnsi="仿宋" w:hint="eastAsia"/>
          <w:sz w:val="32"/>
          <w:szCs w:val="32"/>
        </w:rPr>
        <w:t>创新资金使用方式。树立投行思维，坚持市场化、法制化方式，加快推进基金设立和投资运作，规范PPP发展，撬</w:t>
      </w:r>
      <w:r w:rsidR="00F6690A" w:rsidRPr="00F6690A">
        <w:rPr>
          <w:rFonts w:ascii="仿宋" w:eastAsia="仿宋" w:hAnsi="仿宋" w:hint="eastAsia"/>
          <w:sz w:val="32"/>
          <w:szCs w:val="32"/>
        </w:rPr>
        <w:lastRenderedPageBreak/>
        <w:t>动社会资本</w:t>
      </w:r>
      <w:r w:rsidR="00025FFB">
        <w:rPr>
          <w:rFonts w:ascii="仿宋" w:eastAsia="仿宋" w:hAnsi="仿宋" w:hint="eastAsia"/>
          <w:sz w:val="32"/>
          <w:szCs w:val="32"/>
        </w:rPr>
        <w:t>，支持全县</w:t>
      </w:r>
      <w:r w:rsidR="00F6690A" w:rsidRPr="00F6690A">
        <w:rPr>
          <w:rFonts w:ascii="仿宋" w:eastAsia="仿宋" w:hAnsi="仿宋" w:hint="eastAsia"/>
          <w:sz w:val="32"/>
          <w:szCs w:val="32"/>
        </w:rPr>
        <w:t>重大项目建设和重点产业发展。</w:t>
      </w:r>
      <w:r w:rsidR="00025FFB">
        <w:rPr>
          <w:rFonts w:ascii="仿宋" w:eastAsia="仿宋" w:hAnsi="仿宋" w:hint="eastAsia"/>
          <w:b/>
          <w:sz w:val="32"/>
          <w:szCs w:val="32"/>
        </w:rPr>
        <w:t>七</w:t>
      </w:r>
      <w:r w:rsidR="00F6690A" w:rsidRPr="00025FFB">
        <w:rPr>
          <w:rFonts w:ascii="仿宋" w:eastAsia="仿宋" w:hAnsi="仿宋" w:hint="eastAsia"/>
          <w:b/>
          <w:sz w:val="32"/>
          <w:szCs w:val="32"/>
        </w:rPr>
        <w:t>是</w:t>
      </w:r>
      <w:r w:rsidR="00F6690A" w:rsidRPr="00F6690A">
        <w:rPr>
          <w:rFonts w:ascii="仿宋" w:eastAsia="仿宋" w:hAnsi="仿宋" w:hint="eastAsia"/>
          <w:sz w:val="32"/>
          <w:szCs w:val="32"/>
        </w:rPr>
        <w:t>健全政府性债务风险管</w:t>
      </w:r>
      <w:r w:rsidR="00FF1C48">
        <w:rPr>
          <w:rFonts w:ascii="仿宋" w:eastAsia="仿宋" w:hAnsi="仿宋" w:hint="eastAsia"/>
          <w:sz w:val="32"/>
          <w:szCs w:val="32"/>
        </w:rPr>
        <w:t>控</w:t>
      </w:r>
      <w:r w:rsidR="00F6690A" w:rsidRPr="00F6690A">
        <w:rPr>
          <w:rFonts w:ascii="仿宋" w:eastAsia="仿宋" w:hAnsi="仿宋" w:hint="eastAsia"/>
          <w:sz w:val="32"/>
          <w:szCs w:val="32"/>
        </w:rPr>
        <w:t>机制</w:t>
      </w:r>
      <w:r w:rsidR="00A552F3">
        <w:rPr>
          <w:rFonts w:ascii="仿宋" w:eastAsia="仿宋" w:hAnsi="仿宋" w:hint="eastAsia"/>
          <w:sz w:val="32"/>
          <w:szCs w:val="32"/>
        </w:rPr>
        <w:t>，</w:t>
      </w:r>
      <w:r w:rsidR="00F6690A" w:rsidRPr="00F6690A">
        <w:rPr>
          <w:rFonts w:ascii="仿宋" w:eastAsia="仿宋" w:hAnsi="仿宋" w:hint="eastAsia"/>
          <w:sz w:val="32"/>
          <w:szCs w:val="32"/>
        </w:rPr>
        <w:t>稳妥化解政府性债务风险；加强常态化债务风险预警监测，严格执行政府举债融资负面清单，强化新增隐性债务问责，规范政府举债行为。</w:t>
      </w:r>
      <w:r w:rsidR="00025FFB" w:rsidRPr="00025FFB">
        <w:rPr>
          <w:rFonts w:ascii="仿宋" w:eastAsia="仿宋" w:hAnsi="仿宋" w:hint="eastAsia"/>
          <w:b/>
          <w:sz w:val="32"/>
          <w:szCs w:val="32"/>
        </w:rPr>
        <w:t>八是</w:t>
      </w:r>
      <w:r w:rsidR="00025FFB" w:rsidRPr="00B05D37">
        <w:rPr>
          <w:rFonts w:ascii="仿宋" w:eastAsia="仿宋" w:hAnsi="仿宋" w:hint="eastAsia"/>
          <w:sz w:val="32"/>
          <w:szCs w:val="32"/>
        </w:rPr>
        <w:t>进一步</w:t>
      </w:r>
      <w:r w:rsidR="00A552F3">
        <w:rPr>
          <w:rFonts w:ascii="仿宋" w:eastAsia="仿宋" w:hAnsi="仿宋" w:hint="eastAsia"/>
          <w:sz w:val="32"/>
          <w:szCs w:val="32"/>
        </w:rPr>
        <w:t>加强</w:t>
      </w:r>
      <w:r w:rsidR="00F6690A" w:rsidRPr="00F6690A">
        <w:rPr>
          <w:rFonts w:ascii="仿宋" w:eastAsia="仿宋" w:hAnsi="仿宋" w:hint="eastAsia"/>
          <w:sz w:val="32"/>
          <w:szCs w:val="32"/>
        </w:rPr>
        <w:t>基层财政所管理</w:t>
      </w:r>
      <w:r w:rsidR="00A552F3">
        <w:rPr>
          <w:rFonts w:ascii="仿宋" w:eastAsia="仿宋" w:hAnsi="仿宋" w:hint="eastAsia"/>
          <w:sz w:val="32"/>
          <w:szCs w:val="32"/>
        </w:rPr>
        <w:t>，</w:t>
      </w:r>
      <w:r w:rsidR="00F6690A" w:rsidRPr="00F6690A">
        <w:rPr>
          <w:rFonts w:ascii="仿宋" w:eastAsia="仿宋" w:hAnsi="仿宋" w:hint="eastAsia"/>
          <w:sz w:val="32"/>
          <w:szCs w:val="32"/>
        </w:rPr>
        <w:t>持续推进乡镇财政所体制改革，配齐基层财政所干部队伍，规范管理制度，提高基层财政管理水平。</w:t>
      </w:r>
    </w:p>
    <w:p w:rsidR="007475E8" w:rsidRPr="00D97F92" w:rsidRDefault="007475E8" w:rsidP="007475E8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主任、各位副主任、委员，</w:t>
      </w:r>
      <w:r w:rsidR="00A0560E">
        <w:rPr>
          <w:rFonts w:ascii="仿宋" w:eastAsia="仿宋" w:hAnsi="仿宋" w:hint="eastAsia"/>
          <w:sz w:val="32"/>
          <w:szCs w:val="32"/>
        </w:rPr>
        <w:t>今年</w:t>
      </w:r>
      <w:r w:rsidRPr="00921F0D">
        <w:rPr>
          <w:rFonts w:ascii="仿宋" w:eastAsia="仿宋" w:hAnsi="仿宋" w:hint="eastAsia"/>
          <w:sz w:val="32"/>
          <w:szCs w:val="32"/>
        </w:rPr>
        <w:t>财政</w:t>
      </w:r>
      <w:r w:rsidR="00A0560E">
        <w:rPr>
          <w:rFonts w:ascii="仿宋" w:eastAsia="仿宋" w:hAnsi="仿宋" w:hint="eastAsia"/>
          <w:sz w:val="32"/>
          <w:szCs w:val="32"/>
        </w:rPr>
        <w:t>改革发展</w:t>
      </w:r>
      <w:r w:rsidRPr="00921F0D">
        <w:rPr>
          <w:rFonts w:ascii="仿宋" w:eastAsia="仿宋" w:hAnsi="仿宋" w:hint="eastAsia"/>
          <w:sz w:val="32"/>
          <w:szCs w:val="32"/>
        </w:rPr>
        <w:t>任务艰巨，责任重大，我</w:t>
      </w:r>
      <w:r w:rsidR="001C3A9D">
        <w:rPr>
          <w:rFonts w:ascii="仿宋" w:eastAsia="仿宋" w:hAnsi="仿宋" w:hint="eastAsia"/>
          <w:sz w:val="32"/>
          <w:szCs w:val="32"/>
        </w:rPr>
        <w:t>们</w:t>
      </w:r>
      <w:r w:rsidRPr="00921F0D">
        <w:rPr>
          <w:rFonts w:ascii="仿宋" w:eastAsia="仿宋" w:hAnsi="仿宋" w:hint="eastAsia"/>
          <w:sz w:val="32"/>
          <w:szCs w:val="32"/>
        </w:rPr>
        <w:t>在县委的</w:t>
      </w:r>
      <w:r>
        <w:rPr>
          <w:rFonts w:ascii="仿宋" w:eastAsia="仿宋" w:hAnsi="仿宋" w:hint="eastAsia"/>
          <w:sz w:val="32"/>
          <w:szCs w:val="32"/>
        </w:rPr>
        <w:t>坚强</w:t>
      </w:r>
      <w:r w:rsidRPr="00921F0D">
        <w:rPr>
          <w:rFonts w:ascii="仿宋" w:eastAsia="仿宋" w:hAnsi="仿宋" w:hint="eastAsia"/>
          <w:sz w:val="32"/>
          <w:szCs w:val="32"/>
        </w:rPr>
        <w:t>领导下，</w:t>
      </w:r>
      <w:r>
        <w:rPr>
          <w:rFonts w:ascii="仿宋" w:eastAsia="仿宋" w:hAnsi="仿宋" w:hint="eastAsia"/>
          <w:sz w:val="32"/>
          <w:szCs w:val="32"/>
        </w:rPr>
        <w:t>在</w:t>
      </w:r>
      <w:r w:rsidRPr="00921F0D">
        <w:rPr>
          <w:rFonts w:ascii="仿宋" w:eastAsia="仿宋" w:hAnsi="仿宋" w:hint="eastAsia"/>
          <w:sz w:val="32"/>
          <w:szCs w:val="32"/>
        </w:rPr>
        <w:t>县人大及其常委会的监督支持下，</w:t>
      </w:r>
      <w:r w:rsidR="00A0560E">
        <w:rPr>
          <w:rFonts w:ascii="仿宋" w:eastAsia="仿宋" w:hAnsi="仿宋" w:hint="eastAsia"/>
          <w:sz w:val="32"/>
          <w:szCs w:val="32"/>
        </w:rPr>
        <w:t>坚定信心，迎难</w:t>
      </w:r>
      <w:r w:rsidR="001C3A9D">
        <w:rPr>
          <w:rFonts w:ascii="仿宋" w:eastAsia="仿宋" w:hAnsi="仿宋"/>
          <w:sz w:val="32"/>
          <w:szCs w:val="32"/>
        </w:rPr>
        <w:t>而上</w:t>
      </w:r>
      <w:r w:rsidR="001C3A9D">
        <w:rPr>
          <w:rFonts w:ascii="仿宋" w:eastAsia="仿宋" w:hAnsi="仿宋" w:hint="eastAsia"/>
          <w:sz w:val="32"/>
          <w:szCs w:val="32"/>
        </w:rPr>
        <w:t>，强化责任担当，积极主动作为，扎实做好各项工作，</w:t>
      </w:r>
      <w:r>
        <w:rPr>
          <w:rFonts w:ascii="仿宋" w:eastAsia="仿宋" w:hAnsi="仿宋" w:hint="eastAsia"/>
          <w:sz w:val="32"/>
          <w:szCs w:val="32"/>
        </w:rPr>
        <w:t>为建设黄河流域生态保护和高质量发展示范县做出新的更大的贡献！</w:t>
      </w:r>
    </w:p>
    <w:p w:rsidR="00AC20AA" w:rsidRPr="0054452E" w:rsidRDefault="00AC20AA" w:rsidP="00AC20AA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:rsidR="00AC20AA" w:rsidRPr="00AC20AA" w:rsidRDefault="00AC20AA" w:rsidP="00AC20AA">
      <w:pPr>
        <w:pBdr>
          <w:bottom w:val="single" w:sz="4" w:space="30" w:color="FFFFFF"/>
        </w:pBdr>
        <w:tabs>
          <w:tab w:val="left" w:pos="-180"/>
        </w:tabs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E39C9" w:rsidRPr="00F11FA7" w:rsidRDefault="00EE39C9" w:rsidP="00EE39C9">
      <w:pPr>
        <w:pBdr>
          <w:bottom w:val="single" w:sz="4" w:space="30" w:color="FFFFFF"/>
        </w:pBdr>
        <w:tabs>
          <w:tab w:val="left" w:pos="-180"/>
        </w:tabs>
        <w:spacing w:line="63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sectPr w:rsidR="00EE39C9" w:rsidRPr="00F11FA7" w:rsidSect="00C00962">
      <w:footerReference w:type="default" r:id="rId6"/>
      <w:pgSz w:w="11906" w:h="16838"/>
      <w:pgMar w:top="1418" w:right="1361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C4" w:rsidRDefault="00445AC4" w:rsidP="00D9536E">
      <w:r>
        <w:separator/>
      </w:r>
    </w:p>
  </w:endnote>
  <w:endnote w:type="continuationSeparator" w:id="0">
    <w:p w:rsidR="00445AC4" w:rsidRDefault="00445AC4" w:rsidP="00D9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130670"/>
      <w:docPartObj>
        <w:docPartGallery w:val="Page Numbers (Bottom of Page)"/>
        <w:docPartUnique/>
      </w:docPartObj>
    </w:sdtPr>
    <w:sdtContent>
      <w:p w:rsidR="000B58AE" w:rsidRDefault="00FD2CA0">
        <w:pPr>
          <w:pStyle w:val="a4"/>
          <w:jc w:val="center"/>
        </w:pPr>
        <w:fldSimple w:instr=" PAGE   \* MERGEFORMAT ">
          <w:r w:rsidR="00F32FAC" w:rsidRPr="00F32FAC">
            <w:rPr>
              <w:noProof/>
              <w:lang w:val="zh-CN"/>
            </w:rPr>
            <w:t>1</w:t>
          </w:r>
        </w:fldSimple>
      </w:p>
    </w:sdtContent>
  </w:sdt>
  <w:p w:rsidR="000B58AE" w:rsidRDefault="000B58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C4" w:rsidRDefault="00445AC4" w:rsidP="00D9536E">
      <w:r>
        <w:separator/>
      </w:r>
    </w:p>
  </w:footnote>
  <w:footnote w:type="continuationSeparator" w:id="0">
    <w:p w:rsidR="00445AC4" w:rsidRDefault="00445AC4" w:rsidP="00D95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962"/>
    <w:rsid w:val="00011833"/>
    <w:rsid w:val="00012BB8"/>
    <w:rsid w:val="000135E1"/>
    <w:rsid w:val="000249EC"/>
    <w:rsid w:val="00025A25"/>
    <w:rsid w:val="00025FFB"/>
    <w:rsid w:val="0003259F"/>
    <w:rsid w:val="00042B5C"/>
    <w:rsid w:val="000447F9"/>
    <w:rsid w:val="000505E7"/>
    <w:rsid w:val="00051DFF"/>
    <w:rsid w:val="00070F6A"/>
    <w:rsid w:val="00071A06"/>
    <w:rsid w:val="000742D1"/>
    <w:rsid w:val="000742E3"/>
    <w:rsid w:val="00075D1E"/>
    <w:rsid w:val="00076A19"/>
    <w:rsid w:val="00080A5A"/>
    <w:rsid w:val="00085195"/>
    <w:rsid w:val="000A2B39"/>
    <w:rsid w:val="000B4E37"/>
    <w:rsid w:val="000B58AE"/>
    <w:rsid w:val="000C073B"/>
    <w:rsid w:val="000C4209"/>
    <w:rsid w:val="000D4198"/>
    <w:rsid w:val="000D7193"/>
    <w:rsid w:val="000E7452"/>
    <w:rsid w:val="000F378E"/>
    <w:rsid w:val="000F4972"/>
    <w:rsid w:val="00105084"/>
    <w:rsid w:val="001063CA"/>
    <w:rsid w:val="00107D3E"/>
    <w:rsid w:val="0011068F"/>
    <w:rsid w:val="00111CBD"/>
    <w:rsid w:val="00114D7C"/>
    <w:rsid w:val="0011604C"/>
    <w:rsid w:val="001357D2"/>
    <w:rsid w:val="0014059D"/>
    <w:rsid w:val="00140B9C"/>
    <w:rsid w:val="001436DE"/>
    <w:rsid w:val="001447DF"/>
    <w:rsid w:val="001458DC"/>
    <w:rsid w:val="00146930"/>
    <w:rsid w:val="00151147"/>
    <w:rsid w:val="00157F0D"/>
    <w:rsid w:val="00163A65"/>
    <w:rsid w:val="00165B50"/>
    <w:rsid w:val="00167DC1"/>
    <w:rsid w:val="00167E90"/>
    <w:rsid w:val="001746DA"/>
    <w:rsid w:val="001756D8"/>
    <w:rsid w:val="001809FD"/>
    <w:rsid w:val="00181D85"/>
    <w:rsid w:val="00196A6C"/>
    <w:rsid w:val="001B2F2E"/>
    <w:rsid w:val="001B376D"/>
    <w:rsid w:val="001B533A"/>
    <w:rsid w:val="001C3A9D"/>
    <w:rsid w:val="001C544D"/>
    <w:rsid w:val="001D1248"/>
    <w:rsid w:val="001E5982"/>
    <w:rsid w:val="001E6B4A"/>
    <w:rsid w:val="001F293A"/>
    <w:rsid w:val="001F5919"/>
    <w:rsid w:val="001F6801"/>
    <w:rsid w:val="002003B7"/>
    <w:rsid w:val="002024D2"/>
    <w:rsid w:val="00202BCD"/>
    <w:rsid w:val="002039A6"/>
    <w:rsid w:val="0020472C"/>
    <w:rsid w:val="002063C8"/>
    <w:rsid w:val="002135B2"/>
    <w:rsid w:val="002135C5"/>
    <w:rsid w:val="00216685"/>
    <w:rsid w:val="00216B71"/>
    <w:rsid w:val="002239FA"/>
    <w:rsid w:val="00243900"/>
    <w:rsid w:val="00274D52"/>
    <w:rsid w:val="00275F2C"/>
    <w:rsid w:val="0029681F"/>
    <w:rsid w:val="002A3099"/>
    <w:rsid w:val="002B19E6"/>
    <w:rsid w:val="002B79A7"/>
    <w:rsid w:val="002C04C6"/>
    <w:rsid w:val="002C218D"/>
    <w:rsid w:val="002C2809"/>
    <w:rsid w:val="002C334F"/>
    <w:rsid w:val="002C3379"/>
    <w:rsid w:val="002C7DA7"/>
    <w:rsid w:val="002D0F18"/>
    <w:rsid w:val="002D4FD5"/>
    <w:rsid w:val="002E079E"/>
    <w:rsid w:val="002E7B32"/>
    <w:rsid w:val="002F3849"/>
    <w:rsid w:val="002F62A0"/>
    <w:rsid w:val="003018EB"/>
    <w:rsid w:val="00311CD4"/>
    <w:rsid w:val="00313526"/>
    <w:rsid w:val="00335BC6"/>
    <w:rsid w:val="0033679D"/>
    <w:rsid w:val="00337315"/>
    <w:rsid w:val="00350349"/>
    <w:rsid w:val="00352C21"/>
    <w:rsid w:val="00353C4F"/>
    <w:rsid w:val="003614C4"/>
    <w:rsid w:val="0036454F"/>
    <w:rsid w:val="003669FB"/>
    <w:rsid w:val="00366F95"/>
    <w:rsid w:val="003724B9"/>
    <w:rsid w:val="00373003"/>
    <w:rsid w:val="0037499D"/>
    <w:rsid w:val="00381A51"/>
    <w:rsid w:val="00384ED6"/>
    <w:rsid w:val="00387B17"/>
    <w:rsid w:val="0039649A"/>
    <w:rsid w:val="003A09DD"/>
    <w:rsid w:val="003A29FE"/>
    <w:rsid w:val="003B79A6"/>
    <w:rsid w:val="003C1E8F"/>
    <w:rsid w:val="003C338D"/>
    <w:rsid w:val="003C3B0B"/>
    <w:rsid w:val="003C51FA"/>
    <w:rsid w:val="003D16B2"/>
    <w:rsid w:val="003D26EC"/>
    <w:rsid w:val="003F36F6"/>
    <w:rsid w:val="00404856"/>
    <w:rsid w:val="00406451"/>
    <w:rsid w:val="00413FB4"/>
    <w:rsid w:val="00425165"/>
    <w:rsid w:val="00427423"/>
    <w:rsid w:val="004340AC"/>
    <w:rsid w:val="00440D72"/>
    <w:rsid w:val="00441241"/>
    <w:rsid w:val="004453AB"/>
    <w:rsid w:val="00445AC4"/>
    <w:rsid w:val="00453258"/>
    <w:rsid w:val="0045485A"/>
    <w:rsid w:val="004602A3"/>
    <w:rsid w:val="0046054A"/>
    <w:rsid w:val="00490BDE"/>
    <w:rsid w:val="00491812"/>
    <w:rsid w:val="00491B9A"/>
    <w:rsid w:val="004924F3"/>
    <w:rsid w:val="004955C2"/>
    <w:rsid w:val="00497A43"/>
    <w:rsid w:val="004A2800"/>
    <w:rsid w:val="004A3AAF"/>
    <w:rsid w:val="004B069E"/>
    <w:rsid w:val="004B6A3C"/>
    <w:rsid w:val="004D14C8"/>
    <w:rsid w:val="004D2336"/>
    <w:rsid w:val="004D403D"/>
    <w:rsid w:val="004D4A17"/>
    <w:rsid w:val="004E4F4A"/>
    <w:rsid w:val="004F76CF"/>
    <w:rsid w:val="00502BC2"/>
    <w:rsid w:val="00503243"/>
    <w:rsid w:val="00504562"/>
    <w:rsid w:val="00510D65"/>
    <w:rsid w:val="00514039"/>
    <w:rsid w:val="00523F70"/>
    <w:rsid w:val="00536894"/>
    <w:rsid w:val="005427B3"/>
    <w:rsid w:val="005436FA"/>
    <w:rsid w:val="0054452E"/>
    <w:rsid w:val="00546D77"/>
    <w:rsid w:val="0055116C"/>
    <w:rsid w:val="00554CEF"/>
    <w:rsid w:val="005621D9"/>
    <w:rsid w:val="0056506C"/>
    <w:rsid w:val="005776F9"/>
    <w:rsid w:val="0058301A"/>
    <w:rsid w:val="00586841"/>
    <w:rsid w:val="0059156F"/>
    <w:rsid w:val="00594719"/>
    <w:rsid w:val="005A7FC2"/>
    <w:rsid w:val="005B084C"/>
    <w:rsid w:val="005B5029"/>
    <w:rsid w:val="005C1B17"/>
    <w:rsid w:val="005D6552"/>
    <w:rsid w:val="005E1387"/>
    <w:rsid w:val="005E36B0"/>
    <w:rsid w:val="005F073A"/>
    <w:rsid w:val="005F1672"/>
    <w:rsid w:val="0060035C"/>
    <w:rsid w:val="00604922"/>
    <w:rsid w:val="00607358"/>
    <w:rsid w:val="00607749"/>
    <w:rsid w:val="006258E9"/>
    <w:rsid w:val="00631ABF"/>
    <w:rsid w:val="00635EAF"/>
    <w:rsid w:val="00664C22"/>
    <w:rsid w:val="00665374"/>
    <w:rsid w:val="006664F0"/>
    <w:rsid w:val="00672874"/>
    <w:rsid w:val="00690BF7"/>
    <w:rsid w:val="0069429C"/>
    <w:rsid w:val="00694BD4"/>
    <w:rsid w:val="00697D39"/>
    <w:rsid w:val="006A218A"/>
    <w:rsid w:val="006A4C76"/>
    <w:rsid w:val="006C4E5F"/>
    <w:rsid w:val="006C6BB6"/>
    <w:rsid w:val="006D11E4"/>
    <w:rsid w:val="006D1D60"/>
    <w:rsid w:val="006D4B3F"/>
    <w:rsid w:val="006F3676"/>
    <w:rsid w:val="006F69F6"/>
    <w:rsid w:val="00703433"/>
    <w:rsid w:val="00704348"/>
    <w:rsid w:val="00714C39"/>
    <w:rsid w:val="00721C89"/>
    <w:rsid w:val="007257F1"/>
    <w:rsid w:val="007258D2"/>
    <w:rsid w:val="00737BA2"/>
    <w:rsid w:val="00744F57"/>
    <w:rsid w:val="007475E8"/>
    <w:rsid w:val="00752B7D"/>
    <w:rsid w:val="007567D5"/>
    <w:rsid w:val="00762DFB"/>
    <w:rsid w:val="00770C62"/>
    <w:rsid w:val="00777070"/>
    <w:rsid w:val="00783D3B"/>
    <w:rsid w:val="00787337"/>
    <w:rsid w:val="00794A65"/>
    <w:rsid w:val="007A2B42"/>
    <w:rsid w:val="007A74CA"/>
    <w:rsid w:val="007A7EC2"/>
    <w:rsid w:val="007B4525"/>
    <w:rsid w:val="007B6635"/>
    <w:rsid w:val="007C0723"/>
    <w:rsid w:val="007C3FC5"/>
    <w:rsid w:val="007C78F7"/>
    <w:rsid w:val="007D1238"/>
    <w:rsid w:val="007D28AE"/>
    <w:rsid w:val="007D4189"/>
    <w:rsid w:val="007E248B"/>
    <w:rsid w:val="007F3E3A"/>
    <w:rsid w:val="00804080"/>
    <w:rsid w:val="00816228"/>
    <w:rsid w:val="00820A5B"/>
    <w:rsid w:val="0082779A"/>
    <w:rsid w:val="0083030A"/>
    <w:rsid w:val="00831FFD"/>
    <w:rsid w:val="00842D14"/>
    <w:rsid w:val="00842F40"/>
    <w:rsid w:val="008515FC"/>
    <w:rsid w:val="008539D1"/>
    <w:rsid w:val="00855B62"/>
    <w:rsid w:val="0086211B"/>
    <w:rsid w:val="008732CC"/>
    <w:rsid w:val="00877DF7"/>
    <w:rsid w:val="0088417D"/>
    <w:rsid w:val="00892DAC"/>
    <w:rsid w:val="008A120F"/>
    <w:rsid w:val="008A361B"/>
    <w:rsid w:val="008A3D91"/>
    <w:rsid w:val="008A65AC"/>
    <w:rsid w:val="008C0AC6"/>
    <w:rsid w:val="008C6F27"/>
    <w:rsid w:val="008D0B29"/>
    <w:rsid w:val="008D0BC2"/>
    <w:rsid w:val="008D15FE"/>
    <w:rsid w:val="008D44E4"/>
    <w:rsid w:val="008D635A"/>
    <w:rsid w:val="008E3438"/>
    <w:rsid w:val="008E73CA"/>
    <w:rsid w:val="008F4D3F"/>
    <w:rsid w:val="00903C52"/>
    <w:rsid w:val="0092034D"/>
    <w:rsid w:val="00926506"/>
    <w:rsid w:val="00945879"/>
    <w:rsid w:val="0095268B"/>
    <w:rsid w:val="00955639"/>
    <w:rsid w:val="00963363"/>
    <w:rsid w:val="009642B4"/>
    <w:rsid w:val="00965590"/>
    <w:rsid w:val="009669D7"/>
    <w:rsid w:val="00967AEF"/>
    <w:rsid w:val="00967C9B"/>
    <w:rsid w:val="00977D12"/>
    <w:rsid w:val="00985CA4"/>
    <w:rsid w:val="009862E4"/>
    <w:rsid w:val="00987D13"/>
    <w:rsid w:val="00995F5F"/>
    <w:rsid w:val="009A5CC0"/>
    <w:rsid w:val="009C3297"/>
    <w:rsid w:val="009D2CD4"/>
    <w:rsid w:val="009D375B"/>
    <w:rsid w:val="009D753D"/>
    <w:rsid w:val="009E5C25"/>
    <w:rsid w:val="009F0E00"/>
    <w:rsid w:val="009F11AA"/>
    <w:rsid w:val="009F650C"/>
    <w:rsid w:val="00A0560E"/>
    <w:rsid w:val="00A14FD6"/>
    <w:rsid w:val="00A1520F"/>
    <w:rsid w:val="00A17C3E"/>
    <w:rsid w:val="00A20C7F"/>
    <w:rsid w:val="00A21A7C"/>
    <w:rsid w:val="00A2568C"/>
    <w:rsid w:val="00A30596"/>
    <w:rsid w:val="00A3568C"/>
    <w:rsid w:val="00A36E05"/>
    <w:rsid w:val="00A404A0"/>
    <w:rsid w:val="00A47AB3"/>
    <w:rsid w:val="00A552F3"/>
    <w:rsid w:val="00A838F0"/>
    <w:rsid w:val="00A84BE2"/>
    <w:rsid w:val="00A929C1"/>
    <w:rsid w:val="00A93FC6"/>
    <w:rsid w:val="00A963E0"/>
    <w:rsid w:val="00AA59A3"/>
    <w:rsid w:val="00AB040D"/>
    <w:rsid w:val="00AB2502"/>
    <w:rsid w:val="00AC20AA"/>
    <w:rsid w:val="00AC6FD3"/>
    <w:rsid w:val="00AD1152"/>
    <w:rsid w:val="00AD443A"/>
    <w:rsid w:val="00AD4669"/>
    <w:rsid w:val="00AD6963"/>
    <w:rsid w:val="00AE1372"/>
    <w:rsid w:val="00AE25EB"/>
    <w:rsid w:val="00AE2B5D"/>
    <w:rsid w:val="00AF206C"/>
    <w:rsid w:val="00AF4F6E"/>
    <w:rsid w:val="00AF72B2"/>
    <w:rsid w:val="00B006F0"/>
    <w:rsid w:val="00B04E12"/>
    <w:rsid w:val="00B05D37"/>
    <w:rsid w:val="00B11E33"/>
    <w:rsid w:val="00B157D9"/>
    <w:rsid w:val="00B24F9F"/>
    <w:rsid w:val="00B278B7"/>
    <w:rsid w:val="00B35284"/>
    <w:rsid w:val="00B36CAC"/>
    <w:rsid w:val="00B4101E"/>
    <w:rsid w:val="00B42E3C"/>
    <w:rsid w:val="00B47611"/>
    <w:rsid w:val="00B50EEE"/>
    <w:rsid w:val="00B65048"/>
    <w:rsid w:val="00B8564C"/>
    <w:rsid w:val="00B86D4B"/>
    <w:rsid w:val="00B94FE6"/>
    <w:rsid w:val="00B970BD"/>
    <w:rsid w:val="00BA129A"/>
    <w:rsid w:val="00BA7512"/>
    <w:rsid w:val="00BB4524"/>
    <w:rsid w:val="00BC4DC2"/>
    <w:rsid w:val="00BC6F56"/>
    <w:rsid w:val="00BD60E6"/>
    <w:rsid w:val="00BD79D4"/>
    <w:rsid w:val="00BE1628"/>
    <w:rsid w:val="00BE1CA3"/>
    <w:rsid w:val="00BE24CE"/>
    <w:rsid w:val="00BE335F"/>
    <w:rsid w:val="00BF40BC"/>
    <w:rsid w:val="00BF5338"/>
    <w:rsid w:val="00BF58F6"/>
    <w:rsid w:val="00C00962"/>
    <w:rsid w:val="00C1535C"/>
    <w:rsid w:val="00C45B8E"/>
    <w:rsid w:val="00C46473"/>
    <w:rsid w:val="00C51BDC"/>
    <w:rsid w:val="00C57F64"/>
    <w:rsid w:val="00C6088F"/>
    <w:rsid w:val="00C72154"/>
    <w:rsid w:val="00C75DEF"/>
    <w:rsid w:val="00C8187D"/>
    <w:rsid w:val="00C826C2"/>
    <w:rsid w:val="00C8750C"/>
    <w:rsid w:val="00CA75AF"/>
    <w:rsid w:val="00CB34D3"/>
    <w:rsid w:val="00CC535A"/>
    <w:rsid w:val="00CC5AF7"/>
    <w:rsid w:val="00CC60CE"/>
    <w:rsid w:val="00CE5E05"/>
    <w:rsid w:val="00CF0B3E"/>
    <w:rsid w:val="00CF0F16"/>
    <w:rsid w:val="00D12EE6"/>
    <w:rsid w:val="00D21078"/>
    <w:rsid w:val="00D24B7D"/>
    <w:rsid w:val="00D35AE2"/>
    <w:rsid w:val="00D4462D"/>
    <w:rsid w:val="00D45C87"/>
    <w:rsid w:val="00D522AF"/>
    <w:rsid w:val="00D52E00"/>
    <w:rsid w:val="00D62AF8"/>
    <w:rsid w:val="00D67B69"/>
    <w:rsid w:val="00D70581"/>
    <w:rsid w:val="00D70C38"/>
    <w:rsid w:val="00D74C48"/>
    <w:rsid w:val="00D8130D"/>
    <w:rsid w:val="00D93019"/>
    <w:rsid w:val="00D93AB0"/>
    <w:rsid w:val="00D9536E"/>
    <w:rsid w:val="00DB0E4D"/>
    <w:rsid w:val="00DD2280"/>
    <w:rsid w:val="00DD3F0C"/>
    <w:rsid w:val="00DD48ED"/>
    <w:rsid w:val="00DD761D"/>
    <w:rsid w:val="00DE1CAD"/>
    <w:rsid w:val="00DE3BAB"/>
    <w:rsid w:val="00DE775B"/>
    <w:rsid w:val="00DF4EA8"/>
    <w:rsid w:val="00DF6AF9"/>
    <w:rsid w:val="00E21541"/>
    <w:rsid w:val="00E33455"/>
    <w:rsid w:val="00E40A00"/>
    <w:rsid w:val="00E43804"/>
    <w:rsid w:val="00E6091F"/>
    <w:rsid w:val="00E61188"/>
    <w:rsid w:val="00E76DA1"/>
    <w:rsid w:val="00E776AF"/>
    <w:rsid w:val="00E808E5"/>
    <w:rsid w:val="00E80B0B"/>
    <w:rsid w:val="00E81638"/>
    <w:rsid w:val="00E82DF2"/>
    <w:rsid w:val="00E87CA5"/>
    <w:rsid w:val="00E90564"/>
    <w:rsid w:val="00E91794"/>
    <w:rsid w:val="00EA2C75"/>
    <w:rsid w:val="00EA37F4"/>
    <w:rsid w:val="00EA6B81"/>
    <w:rsid w:val="00EC42A8"/>
    <w:rsid w:val="00ED4202"/>
    <w:rsid w:val="00ED4662"/>
    <w:rsid w:val="00ED64E7"/>
    <w:rsid w:val="00EE39C9"/>
    <w:rsid w:val="00EF374C"/>
    <w:rsid w:val="00EF738C"/>
    <w:rsid w:val="00F00F10"/>
    <w:rsid w:val="00F07D78"/>
    <w:rsid w:val="00F11FA7"/>
    <w:rsid w:val="00F1366F"/>
    <w:rsid w:val="00F14721"/>
    <w:rsid w:val="00F24E5F"/>
    <w:rsid w:val="00F32FAC"/>
    <w:rsid w:val="00F434D6"/>
    <w:rsid w:val="00F47F15"/>
    <w:rsid w:val="00F51C17"/>
    <w:rsid w:val="00F557BF"/>
    <w:rsid w:val="00F563E3"/>
    <w:rsid w:val="00F57309"/>
    <w:rsid w:val="00F660A0"/>
    <w:rsid w:val="00F6690A"/>
    <w:rsid w:val="00F72CED"/>
    <w:rsid w:val="00F76855"/>
    <w:rsid w:val="00F77C83"/>
    <w:rsid w:val="00F80EE1"/>
    <w:rsid w:val="00F914F3"/>
    <w:rsid w:val="00F972F2"/>
    <w:rsid w:val="00FA05F0"/>
    <w:rsid w:val="00FA2F53"/>
    <w:rsid w:val="00FA3779"/>
    <w:rsid w:val="00FA43BB"/>
    <w:rsid w:val="00FB09E2"/>
    <w:rsid w:val="00FB731A"/>
    <w:rsid w:val="00FC1CDA"/>
    <w:rsid w:val="00FC7A15"/>
    <w:rsid w:val="00FD2CA0"/>
    <w:rsid w:val="00FD571B"/>
    <w:rsid w:val="00FD6E87"/>
    <w:rsid w:val="00FE6ABC"/>
    <w:rsid w:val="00FF0A86"/>
    <w:rsid w:val="00FF1C48"/>
    <w:rsid w:val="00FF2DA4"/>
    <w:rsid w:val="00FF5CD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3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36E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F51C1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861</Words>
  <Characters>4910</Characters>
  <Application>Microsoft Office Word</Application>
  <DocSecurity>0</DocSecurity>
  <Lines>40</Lines>
  <Paragraphs>11</Paragraphs>
  <ScaleCrop>false</ScaleCrop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2021-08-23T07:28:00Z</cp:lastPrinted>
  <dcterms:created xsi:type="dcterms:W3CDTF">2021-08-22T08:07:00Z</dcterms:created>
  <dcterms:modified xsi:type="dcterms:W3CDTF">2021-08-23T07:28:00Z</dcterms:modified>
</cp:coreProperties>
</file>